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F5" w:rsidRDefault="00762AF5" w:rsidP="00762AF5">
      <w:pPr>
        <w:jc w:val="center"/>
        <w:rPr>
          <w:sz w:val="96"/>
          <w:szCs w:val="96"/>
        </w:rPr>
      </w:pPr>
      <w:bookmarkStart w:id="0" w:name="_Toc71692960"/>
      <w:bookmarkStart w:id="1" w:name="_Toc74419284"/>
    </w:p>
    <w:p w:rsidR="00273CAD" w:rsidRDefault="00273CAD" w:rsidP="00762AF5">
      <w:pPr>
        <w:jc w:val="center"/>
        <w:rPr>
          <w:sz w:val="96"/>
          <w:szCs w:val="96"/>
        </w:rPr>
      </w:pPr>
      <w:r w:rsidRPr="00762AF5">
        <w:rPr>
          <w:sz w:val="96"/>
          <w:szCs w:val="96"/>
        </w:rPr>
        <w:t>Sosyal Medyanın Tüketiciler Üzerindeki Etkisi</w:t>
      </w:r>
    </w:p>
    <w:p w:rsidR="00FD5658" w:rsidRDefault="00762AF5" w:rsidP="00762AF5">
      <w:pPr>
        <w:pStyle w:val="Altbilgi"/>
        <w:tabs>
          <w:tab w:val="clear" w:pos="4536"/>
          <w:tab w:val="clear" w:pos="9072"/>
        </w:tabs>
        <w:jc w:val="center"/>
        <w:rPr>
          <w:sz w:val="28"/>
        </w:rPr>
      </w:pPr>
      <w:r>
        <w:rPr>
          <w:sz w:val="28"/>
        </w:rPr>
        <w:t xml:space="preserve">Çalışmayı Yaptıran: </w:t>
      </w:r>
      <w:proofErr w:type="spellStart"/>
      <w:proofErr w:type="gramStart"/>
      <w:r>
        <w:rPr>
          <w:sz w:val="28"/>
        </w:rPr>
        <w:t>Doç.Dr</w:t>
      </w:r>
      <w:proofErr w:type="spellEnd"/>
      <w:r>
        <w:rPr>
          <w:sz w:val="28"/>
        </w:rPr>
        <w:t>.Ferhat</w:t>
      </w:r>
      <w:proofErr w:type="gramEnd"/>
      <w:r>
        <w:rPr>
          <w:sz w:val="28"/>
        </w:rPr>
        <w:t xml:space="preserve"> SAYIM</w:t>
      </w:r>
    </w:p>
    <w:p w:rsidR="00762AF5" w:rsidRDefault="00762AF5" w:rsidP="00762AF5">
      <w:pPr>
        <w:pStyle w:val="Altbilgi"/>
        <w:tabs>
          <w:tab w:val="clear" w:pos="4536"/>
          <w:tab w:val="clear" w:pos="9072"/>
        </w:tabs>
        <w:jc w:val="center"/>
        <w:rPr>
          <w:sz w:val="28"/>
        </w:rPr>
      </w:pPr>
      <w:r>
        <w:rPr>
          <w:sz w:val="28"/>
        </w:rPr>
        <w:t>Konu Tespit-Alıntılama ve Yazım Modelleri Olarak “Araştırma ve Tez Yazım Yöntemleri” Kitabı ve Dersinde Oluşturulmuş Ödev-Tasarım Modeli Uygulanmıştır.</w:t>
      </w:r>
    </w:p>
    <w:p w:rsidR="00762AF5" w:rsidRDefault="00762AF5" w:rsidP="00762AF5">
      <w:pPr>
        <w:pStyle w:val="Altbilgi"/>
        <w:tabs>
          <w:tab w:val="clear" w:pos="4536"/>
          <w:tab w:val="clear" w:pos="9072"/>
        </w:tabs>
        <w:jc w:val="center"/>
        <w:rPr>
          <w:sz w:val="28"/>
        </w:rPr>
      </w:pPr>
    </w:p>
    <w:p w:rsidR="003A0AB7" w:rsidRDefault="003A0AB7" w:rsidP="003A0AB7">
      <w:pPr>
        <w:pStyle w:val="Altbilgi"/>
        <w:tabs>
          <w:tab w:val="clear" w:pos="4536"/>
          <w:tab w:val="clear" w:pos="9072"/>
        </w:tabs>
        <w:jc w:val="center"/>
        <w:rPr>
          <w:sz w:val="28"/>
        </w:rPr>
      </w:pPr>
      <w:r>
        <w:rPr>
          <w:sz w:val="28"/>
        </w:rPr>
        <w:t xml:space="preserve">Danışman-Kurgu ve Düzenleme: </w:t>
      </w:r>
      <w:proofErr w:type="spellStart"/>
      <w:proofErr w:type="gramStart"/>
      <w:r>
        <w:rPr>
          <w:sz w:val="28"/>
        </w:rPr>
        <w:t>Doç.Dr</w:t>
      </w:r>
      <w:proofErr w:type="spellEnd"/>
      <w:r>
        <w:rPr>
          <w:sz w:val="28"/>
        </w:rPr>
        <w:t>.Ferhat</w:t>
      </w:r>
      <w:proofErr w:type="gramEnd"/>
      <w:r>
        <w:rPr>
          <w:sz w:val="28"/>
        </w:rPr>
        <w:t xml:space="preserve"> SAYIM</w:t>
      </w:r>
    </w:p>
    <w:p w:rsidR="00762AF5" w:rsidRDefault="00762AF5" w:rsidP="00762AF5">
      <w:pPr>
        <w:pStyle w:val="Altbilgi"/>
        <w:tabs>
          <w:tab w:val="clear" w:pos="4536"/>
          <w:tab w:val="clear" w:pos="9072"/>
        </w:tabs>
        <w:jc w:val="center"/>
        <w:rPr>
          <w:sz w:val="28"/>
        </w:rPr>
      </w:pPr>
      <w:r>
        <w:rPr>
          <w:sz w:val="28"/>
        </w:rPr>
        <w:t>Format: Akademik Arge</w:t>
      </w:r>
    </w:p>
    <w:p w:rsidR="00762AF5" w:rsidRDefault="00762AF5" w:rsidP="00762AF5">
      <w:pPr>
        <w:pStyle w:val="Altbilgi"/>
        <w:tabs>
          <w:tab w:val="clear" w:pos="4536"/>
          <w:tab w:val="clear" w:pos="9072"/>
        </w:tabs>
        <w:jc w:val="center"/>
        <w:rPr>
          <w:sz w:val="28"/>
        </w:rPr>
      </w:pPr>
    </w:p>
    <w:p w:rsidR="00762AF5" w:rsidRDefault="00762AF5" w:rsidP="00762AF5">
      <w:pPr>
        <w:pStyle w:val="Altbilgi"/>
        <w:tabs>
          <w:tab w:val="clear" w:pos="4536"/>
          <w:tab w:val="clear" w:pos="9072"/>
        </w:tabs>
        <w:jc w:val="center"/>
        <w:rPr>
          <w:sz w:val="28"/>
        </w:rPr>
      </w:pPr>
    </w:p>
    <w:p w:rsidR="00762AF5" w:rsidRDefault="00762AF5" w:rsidP="006A6FF9">
      <w:pPr>
        <w:pStyle w:val="Altbilgi"/>
        <w:tabs>
          <w:tab w:val="clear" w:pos="4536"/>
          <w:tab w:val="clear" w:pos="9072"/>
        </w:tabs>
        <w:jc w:val="center"/>
        <w:rPr>
          <w:sz w:val="28"/>
        </w:rPr>
      </w:pPr>
      <w:r>
        <w:rPr>
          <w:sz w:val="28"/>
        </w:rPr>
        <w:t xml:space="preserve">Araştırmacı Adayı: </w:t>
      </w:r>
      <w:proofErr w:type="spellStart"/>
      <w:r w:rsidR="006A6FF9">
        <w:rPr>
          <w:sz w:val="28"/>
        </w:rPr>
        <w:t>Xxxxx</w:t>
      </w:r>
      <w:proofErr w:type="spellEnd"/>
      <w:r w:rsidR="00C20CDE">
        <w:rPr>
          <w:sz w:val="28"/>
        </w:rPr>
        <w:t xml:space="preserve"> </w:t>
      </w:r>
      <w:r w:rsidR="006A6FF9">
        <w:rPr>
          <w:sz w:val="28"/>
        </w:rPr>
        <w:t>ÖZKAYNAK</w:t>
      </w:r>
      <w:r>
        <w:rPr>
          <w:sz w:val="28"/>
        </w:rPr>
        <w:t>(Gündüz Eğitimi)</w:t>
      </w:r>
    </w:p>
    <w:p w:rsidR="004323A7" w:rsidRDefault="004323A7" w:rsidP="004323A7">
      <w:pPr>
        <w:pStyle w:val="Balk1"/>
      </w:pPr>
      <w:bookmarkStart w:id="2" w:name="_Toc186352437"/>
      <w:bookmarkStart w:id="3" w:name="_Toc186354136"/>
      <w:bookmarkStart w:id="4" w:name="_Toc186448998"/>
      <w:r w:rsidRPr="00762AF5">
        <w:lastRenderedPageBreak/>
        <w:t>Sosyal Medyanın Tüketiciler Üzerindeki Etkisi</w:t>
      </w:r>
    </w:p>
    <w:p w:rsidR="00FD5658" w:rsidRDefault="004323A7" w:rsidP="004323A7">
      <w:pPr>
        <w:pStyle w:val="Balk2"/>
        <w:pageBreakBefore w:val="0"/>
      </w:pPr>
      <w:r>
        <w:t>GİRİŞ</w:t>
      </w:r>
      <w:bookmarkEnd w:id="0"/>
      <w:bookmarkEnd w:id="1"/>
      <w:bookmarkEnd w:id="2"/>
      <w:bookmarkEnd w:id="3"/>
      <w:bookmarkEnd w:id="4"/>
    </w:p>
    <w:p w:rsidR="00D17F63" w:rsidRPr="00625761" w:rsidRDefault="00D17F63" w:rsidP="00D17F63">
      <w:pPr>
        <w:rPr>
          <w:rFonts w:asciiTheme="majorBidi" w:hAnsiTheme="majorBidi" w:cstheme="majorBidi"/>
        </w:rPr>
      </w:pPr>
      <w:r w:rsidRPr="00625761">
        <w:rPr>
          <w:rFonts w:asciiTheme="majorBidi" w:hAnsiTheme="majorBidi" w:cstheme="majorBidi"/>
        </w:rPr>
        <w:t>Bu çalışmada aşağıdaki paragraflarda ifade edilen konulara değinilmektedir.</w:t>
      </w:r>
    </w:p>
    <w:p w:rsidR="00D17F63" w:rsidRPr="00625761" w:rsidRDefault="00D17F63" w:rsidP="00625761">
      <w:pPr>
        <w:pStyle w:val="ListeParagraf"/>
        <w:numPr>
          <w:ilvl w:val="0"/>
          <w:numId w:val="15"/>
        </w:numPr>
        <w:rPr>
          <w:rFonts w:asciiTheme="majorBidi" w:hAnsiTheme="majorBidi" w:cstheme="majorBidi"/>
          <w:sz w:val="24"/>
          <w:szCs w:val="24"/>
        </w:rPr>
      </w:pPr>
      <w:r w:rsidRPr="00625761">
        <w:rPr>
          <w:rFonts w:asciiTheme="majorBidi" w:hAnsiTheme="majorBidi" w:cstheme="majorBidi"/>
          <w:sz w:val="24"/>
          <w:szCs w:val="24"/>
        </w:rPr>
        <w:t>Sosyal medya aracılığı ile tüketicinin bir ürün veya hizmet hakkında</w:t>
      </w:r>
      <w:r w:rsidR="00625761" w:rsidRPr="00625761">
        <w:rPr>
          <w:rFonts w:asciiTheme="majorBidi" w:hAnsiTheme="majorBidi" w:cstheme="majorBidi"/>
          <w:sz w:val="24"/>
          <w:szCs w:val="24"/>
        </w:rPr>
        <w:t xml:space="preserve"> </w:t>
      </w:r>
      <w:r w:rsidRPr="00625761">
        <w:rPr>
          <w:rFonts w:asciiTheme="majorBidi" w:hAnsiTheme="majorBidi" w:cstheme="majorBidi"/>
          <w:sz w:val="24"/>
          <w:szCs w:val="24"/>
        </w:rPr>
        <w:t>bilgi edinmesi kolay ve çabuk bir şekilde olabilmektedir.(Olgun,2015.s:485)</w:t>
      </w:r>
    </w:p>
    <w:p w:rsidR="00D17F63" w:rsidRPr="00625761" w:rsidRDefault="00D17F63" w:rsidP="00625761">
      <w:pPr>
        <w:pStyle w:val="ListeParagraf"/>
        <w:numPr>
          <w:ilvl w:val="0"/>
          <w:numId w:val="15"/>
        </w:numPr>
        <w:rPr>
          <w:rFonts w:asciiTheme="majorBidi" w:hAnsiTheme="majorBidi" w:cstheme="majorBidi"/>
          <w:sz w:val="24"/>
          <w:szCs w:val="24"/>
        </w:rPr>
      </w:pPr>
      <w:r w:rsidRPr="00625761">
        <w:rPr>
          <w:rFonts w:asciiTheme="majorBidi" w:hAnsiTheme="majorBidi" w:cstheme="majorBidi"/>
          <w:sz w:val="24"/>
          <w:szCs w:val="24"/>
        </w:rPr>
        <w:t>Gelişen sanal eylem toplulukları, paylaşılan duygular, yaşam tarzları ve tüketim pratikleri ile birbirine bağlı üyelerce inşa edilmekte ve üyelerinde kimlik, yaşam tarzı ve tüketim pratiklerine etki etmektir.(</w:t>
      </w:r>
      <w:proofErr w:type="spellStart"/>
      <w:r w:rsidRPr="00625761">
        <w:rPr>
          <w:rFonts w:asciiTheme="majorBidi" w:hAnsiTheme="majorBidi" w:cstheme="majorBidi"/>
          <w:sz w:val="24"/>
          <w:szCs w:val="24"/>
        </w:rPr>
        <w:t>Dedeoğlu</w:t>
      </w:r>
      <w:proofErr w:type="spellEnd"/>
      <w:r w:rsidRPr="00625761">
        <w:rPr>
          <w:rFonts w:asciiTheme="majorBidi" w:hAnsiTheme="majorBidi" w:cstheme="majorBidi"/>
          <w:sz w:val="24"/>
          <w:szCs w:val="24"/>
        </w:rPr>
        <w:t xml:space="preserve"> ve </w:t>
      </w:r>
      <w:proofErr w:type="spellStart"/>
      <w:r w:rsidRPr="00625761">
        <w:rPr>
          <w:rFonts w:asciiTheme="majorBidi" w:hAnsiTheme="majorBidi" w:cstheme="majorBidi"/>
          <w:sz w:val="24"/>
          <w:szCs w:val="24"/>
        </w:rPr>
        <w:t>Üstündağlı</w:t>
      </w:r>
      <w:proofErr w:type="spellEnd"/>
      <w:r w:rsidRPr="00625761">
        <w:rPr>
          <w:rFonts w:asciiTheme="majorBidi" w:hAnsiTheme="majorBidi" w:cstheme="majorBidi"/>
          <w:sz w:val="24"/>
          <w:szCs w:val="24"/>
        </w:rPr>
        <w:t>,2011,s:36)</w:t>
      </w:r>
    </w:p>
    <w:p w:rsidR="00625761" w:rsidRPr="00625761" w:rsidRDefault="00625761" w:rsidP="00625761">
      <w:pPr>
        <w:pStyle w:val="ListeParagraf"/>
        <w:numPr>
          <w:ilvl w:val="0"/>
          <w:numId w:val="15"/>
        </w:numPr>
        <w:rPr>
          <w:rFonts w:asciiTheme="majorBidi" w:hAnsiTheme="majorBidi" w:cstheme="majorBidi"/>
          <w:sz w:val="24"/>
          <w:szCs w:val="24"/>
        </w:rPr>
      </w:pPr>
      <w:r w:rsidRPr="00625761">
        <w:rPr>
          <w:rFonts w:asciiTheme="majorBidi" w:hAnsiTheme="majorBidi" w:cstheme="majorBidi"/>
          <w:sz w:val="24"/>
          <w:szCs w:val="24"/>
        </w:rPr>
        <w:t>Sosyal medyanın gelişmesiyle yeni bir pazar alanı oluşmuştur.</w:t>
      </w:r>
    </w:p>
    <w:p w:rsidR="00625761" w:rsidRPr="00625761" w:rsidRDefault="00625761" w:rsidP="00625761">
      <w:pPr>
        <w:pStyle w:val="ListeParagraf"/>
        <w:numPr>
          <w:ilvl w:val="0"/>
          <w:numId w:val="15"/>
        </w:numPr>
        <w:rPr>
          <w:rFonts w:asciiTheme="majorBidi" w:hAnsiTheme="majorBidi" w:cstheme="majorBidi"/>
          <w:sz w:val="24"/>
          <w:szCs w:val="24"/>
        </w:rPr>
      </w:pPr>
      <w:r w:rsidRPr="00625761">
        <w:rPr>
          <w:rFonts w:asciiTheme="majorBidi" w:hAnsiTheme="majorBidi" w:cstheme="majorBidi"/>
          <w:sz w:val="24"/>
          <w:szCs w:val="24"/>
        </w:rPr>
        <w:t xml:space="preserve">Sosyal medya üretim ve tüketim ilişkilerinin gelişmesine neden olarak yeni bir ekonomi doğurmuştur. </w:t>
      </w:r>
    </w:p>
    <w:p w:rsidR="00D17F63" w:rsidRPr="00625761" w:rsidRDefault="00D17F63" w:rsidP="00625761">
      <w:pPr>
        <w:pStyle w:val="ListeParagraf"/>
        <w:numPr>
          <w:ilvl w:val="0"/>
          <w:numId w:val="15"/>
        </w:numPr>
        <w:rPr>
          <w:rFonts w:asciiTheme="majorBidi" w:hAnsiTheme="majorBidi" w:cstheme="majorBidi"/>
          <w:sz w:val="24"/>
          <w:szCs w:val="24"/>
        </w:rPr>
      </w:pPr>
      <w:r w:rsidRPr="00625761">
        <w:rPr>
          <w:rFonts w:asciiTheme="majorBidi" w:hAnsiTheme="majorBidi" w:cstheme="majorBidi"/>
          <w:sz w:val="24"/>
          <w:szCs w:val="24"/>
        </w:rPr>
        <w:t>Çevrimiçi alışveriş kaygısından e-perakende sektörü olumsuz etkilenmiştir.</w:t>
      </w:r>
    </w:p>
    <w:p w:rsidR="00C73196" w:rsidRDefault="004323A7" w:rsidP="004323A7">
      <w:pPr>
        <w:pStyle w:val="Balk2"/>
      </w:pPr>
      <w:r>
        <w:lastRenderedPageBreak/>
        <w:t>KONU İLE İLGİLİ YAPILAN ÇALIŞMALARDA GÖZETİLEN AMAÇLAR VE İLGİLİ ÇEVRELER</w:t>
      </w:r>
    </w:p>
    <w:p w:rsidR="004323A7" w:rsidRDefault="004323A7" w:rsidP="004323A7">
      <w:pPr>
        <w:pStyle w:val="Balk3"/>
      </w:pPr>
      <w:r>
        <w:t>Amaç</w:t>
      </w:r>
    </w:p>
    <w:p w:rsidR="008808E5" w:rsidRDefault="008808E5" w:rsidP="008808E5">
      <w:r w:rsidRPr="002106CD">
        <w:t>Bu konuyla ilgili ulaşılan bazı çalışmalarda gözetilen amaçların bir kısmı</w:t>
      </w:r>
      <w:r>
        <w:t xml:space="preserve"> okuyucuya rehberlik etmek açısından</w:t>
      </w:r>
      <w:r w:rsidRPr="002106CD">
        <w:t xml:space="preserve"> aşağıya sıralanmıştır.</w:t>
      </w:r>
    </w:p>
    <w:p w:rsidR="008808E5" w:rsidRPr="00625761" w:rsidRDefault="008808E5" w:rsidP="00625761">
      <w:pPr>
        <w:pStyle w:val="ListeParagraf"/>
        <w:numPr>
          <w:ilvl w:val="0"/>
          <w:numId w:val="16"/>
        </w:numPr>
      </w:pPr>
      <w:proofErr w:type="gramStart"/>
      <w:r w:rsidRPr="00625761">
        <w:t xml:space="preserve">Sanal eylem topluluklarının üyelerinin tüketim, kimlik ve yaşam tarzlarında oynadıkları rolleri analiz etmek. </w:t>
      </w:r>
      <w:proofErr w:type="gramEnd"/>
      <w:r w:rsidRPr="00625761">
        <w:t>Diğer bir amaç da üye tipleri arasında topluluğa katılım kimlik, yaşam tarzı, tüketim faktörleri açısından farklılıkları ortaya koymak.(</w:t>
      </w:r>
      <w:proofErr w:type="spellStart"/>
      <w:r w:rsidRPr="00625761">
        <w:t>Dedeoğlu</w:t>
      </w:r>
      <w:proofErr w:type="spellEnd"/>
      <w:r w:rsidRPr="00625761">
        <w:t xml:space="preserve"> ve </w:t>
      </w:r>
      <w:proofErr w:type="spellStart"/>
      <w:r w:rsidRPr="00625761">
        <w:t>Üstündündağlı</w:t>
      </w:r>
      <w:proofErr w:type="spellEnd"/>
      <w:r w:rsidRPr="00625761">
        <w:t>,2011,s:23)</w:t>
      </w:r>
    </w:p>
    <w:p w:rsidR="008808E5" w:rsidRPr="00625761" w:rsidRDefault="008808E5" w:rsidP="00625761">
      <w:pPr>
        <w:pStyle w:val="ListeParagraf"/>
        <w:numPr>
          <w:ilvl w:val="0"/>
          <w:numId w:val="16"/>
        </w:numPr>
        <w:rPr>
          <w:sz w:val="24"/>
        </w:rPr>
      </w:pPr>
      <w:r w:rsidRPr="00625761">
        <w:t>Çevrimiçi alışveriş kaygısının müşterinin sanal mağazaları kullanma davranışı üzerindeki etkilerini Türkiye bağlamında sorgulamak. (Çelik, 2009, s:93)</w:t>
      </w:r>
    </w:p>
    <w:p w:rsidR="008808E5" w:rsidRPr="00625761" w:rsidRDefault="008808E5" w:rsidP="00625761">
      <w:pPr>
        <w:pStyle w:val="ListeParagraf"/>
        <w:numPr>
          <w:ilvl w:val="0"/>
          <w:numId w:val="16"/>
        </w:numPr>
        <w:rPr>
          <w:rFonts w:eastAsia="Times New Roman"/>
          <w:sz w:val="24"/>
          <w:szCs w:val="24"/>
        </w:rPr>
      </w:pPr>
      <w:r w:rsidRPr="00625761">
        <w:t>Sosyal medyanın, tüketicilerin satın alma davranışlarına etki edip etmediğini araştırmak amacıyla gençlerin anket sorularına verdikleri cevapların çözümlenmesi.(Olgun, 2015 s:484)</w:t>
      </w:r>
    </w:p>
    <w:p w:rsidR="008808E5" w:rsidRPr="0025587A" w:rsidRDefault="008808E5" w:rsidP="00625761">
      <w:pPr>
        <w:pStyle w:val="ListeParagraf"/>
        <w:numPr>
          <w:ilvl w:val="0"/>
          <w:numId w:val="16"/>
        </w:numPr>
      </w:pPr>
      <w:proofErr w:type="gramStart"/>
      <w:r w:rsidRPr="00625761">
        <w:t xml:space="preserve">Tüketici davranışlarını etkileyen faktörlerden sosyal medyanın rolünü tespit etmek. </w:t>
      </w:r>
      <w:proofErr w:type="gramEnd"/>
      <w:r w:rsidRPr="00625761">
        <w:t>(</w:t>
      </w:r>
      <w:proofErr w:type="spellStart"/>
      <w:r w:rsidRPr="00625761">
        <w:t>Toksarı</w:t>
      </w:r>
      <w:proofErr w:type="spellEnd"/>
      <w:r w:rsidRPr="00625761">
        <w:t xml:space="preserve">, </w:t>
      </w:r>
      <w:proofErr w:type="spellStart"/>
      <w:r w:rsidRPr="00625761">
        <w:t>Mürütsoy</w:t>
      </w:r>
      <w:proofErr w:type="spellEnd"/>
      <w:r w:rsidRPr="00625761">
        <w:t xml:space="preserve">, </w:t>
      </w:r>
      <w:proofErr w:type="gramStart"/>
      <w:r w:rsidRPr="00625761">
        <w:t>Bayraktar , 2014</w:t>
      </w:r>
      <w:proofErr w:type="gramEnd"/>
      <w:r w:rsidRPr="00625761">
        <w:t>, s:1)</w:t>
      </w:r>
    </w:p>
    <w:p w:rsidR="008808E5" w:rsidRPr="004323A7" w:rsidRDefault="008808E5" w:rsidP="00625761">
      <w:pPr>
        <w:pStyle w:val="ListeParagraf"/>
        <w:numPr>
          <w:ilvl w:val="0"/>
          <w:numId w:val="16"/>
        </w:numPr>
        <w:rPr>
          <w:rFonts w:eastAsia="Times New Roman"/>
          <w:sz w:val="24"/>
          <w:szCs w:val="24"/>
        </w:rPr>
      </w:pPr>
      <w:r w:rsidRPr="00625761">
        <w:t>Sosyal medya ekonomisinin geleneksel tüketim ve üretimi ilişkilerinde meydana getirdiği değişimlerin incelenmesi.(Uzgören ve Korkmaz,2015,s:63)</w:t>
      </w:r>
    </w:p>
    <w:p w:rsidR="004323A7" w:rsidRDefault="004323A7" w:rsidP="004323A7">
      <w:pPr>
        <w:pStyle w:val="Balk3"/>
      </w:pPr>
      <w:r>
        <w:t>İlgili Çevreler</w:t>
      </w:r>
    </w:p>
    <w:p w:rsidR="005F2F5D" w:rsidRPr="005F2F5D" w:rsidRDefault="005F2F5D" w:rsidP="005F2F5D">
      <w:r w:rsidRPr="005F2F5D">
        <w:t>Bu konuyla ilgili çevreler şu şekilde ifade edilebilir.</w:t>
      </w:r>
    </w:p>
    <w:p w:rsidR="005F2F5D" w:rsidRDefault="005F2F5D" w:rsidP="005F2F5D">
      <w:pPr>
        <w:pStyle w:val="ListeParagraf"/>
        <w:numPr>
          <w:ilvl w:val="0"/>
          <w:numId w:val="14"/>
        </w:numPr>
      </w:pPr>
      <w:r w:rsidRPr="00695445">
        <w:t>Sanal eylem topluluklarının üyeleri</w:t>
      </w:r>
      <w:r w:rsidR="00AC5E42">
        <w:t>,</w:t>
      </w:r>
    </w:p>
    <w:p w:rsidR="005F2F5D" w:rsidRDefault="005F2F5D" w:rsidP="005F2F5D">
      <w:pPr>
        <w:pStyle w:val="ListeParagraf"/>
        <w:numPr>
          <w:ilvl w:val="0"/>
          <w:numId w:val="14"/>
        </w:numPr>
      </w:pPr>
      <w:r>
        <w:t>Perakende ticaret sektörü</w:t>
      </w:r>
      <w:r w:rsidR="00AC5E42">
        <w:t>,</w:t>
      </w:r>
    </w:p>
    <w:p w:rsidR="005F2F5D" w:rsidRDefault="005F2F5D" w:rsidP="005F2F5D">
      <w:pPr>
        <w:pStyle w:val="ListeParagraf"/>
        <w:numPr>
          <w:ilvl w:val="0"/>
          <w:numId w:val="14"/>
        </w:numPr>
      </w:pPr>
      <w:r w:rsidRPr="003F541E">
        <w:t xml:space="preserve">Sosyal </w:t>
      </w:r>
      <w:r>
        <w:t>m</w:t>
      </w:r>
      <w:r w:rsidRPr="003F541E">
        <w:t>edyayı</w:t>
      </w:r>
      <w:r>
        <w:t xml:space="preserve"> k</w:t>
      </w:r>
      <w:r w:rsidRPr="003F541E">
        <w:t xml:space="preserve">ullanan </w:t>
      </w:r>
      <w:r>
        <w:t>t</w:t>
      </w:r>
      <w:r w:rsidRPr="003F541E">
        <w:t>üketiciler</w:t>
      </w:r>
      <w:r w:rsidR="00AC5E42">
        <w:t>,</w:t>
      </w:r>
    </w:p>
    <w:p w:rsidR="005F2F5D" w:rsidRDefault="005F2F5D" w:rsidP="005F2F5D">
      <w:pPr>
        <w:pStyle w:val="ListeParagraf"/>
        <w:numPr>
          <w:ilvl w:val="0"/>
          <w:numId w:val="14"/>
        </w:numPr>
        <w:rPr>
          <w:szCs w:val="20"/>
        </w:rPr>
      </w:pPr>
      <w:r w:rsidRPr="008808E5">
        <w:rPr>
          <w:szCs w:val="20"/>
        </w:rPr>
        <w:t>Bu alanda akademik çalışma yapmayı düşünen kişiler</w:t>
      </w:r>
      <w:r w:rsidR="00AC5E42">
        <w:rPr>
          <w:szCs w:val="20"/>
        </w:rPr>
        <w:t>,</w:t>
      </w:r>
    </w:p>
    <w:p w:rsidR="005F2F5D" w:rsidRPr="008808E5" w:rsidRDefault="005F2F5D" w:rsidP="005F2F5D">
      <w:pPr>
        <w:pStyle w:val="ListeParagraf"/>
        <w:numPr>
          <w:ilvl w:val="0"/>
          <w:numId w:val="14"/>
        </w:numPr>
        <w:rPr>
          <w:szCs w:val="20"/>
        </w:rPr>
      </w:pPr>
      <w:r>
        <w:rPr>
          <w:szCs w:val="20"/>
        </w:rPr>
        <w:t>Karar verici</w:t>
      </w:r>
      <w:r w:rsidRPr="008808E5">
        <w:rPr>
          <w:szCs w:val="20"/>
        </w:rPr>
        <w:t xml:space="preserve"> işletme yöneticileri</w:t>
      </w:r>
      <w:r w:rsidR="00AC5E42">
        <w:rPr>
          <w:szCs w:val="20"/>
        </w:rPr>
        <w:t>,</w:t>
      </w:r>
    </w:p>
    <w:p w:rsidR="005F2F5D" w:rsidRDefault="005F2F5D" w:rsidP="005F2F5D">
      <w:pPr>
        <w:pStyle w:val="ListeParagraf"/>
        <w:numPr>
          <w:ilvl w:val="0"/>
          <w:numId w:val="14"/>
        </w:numPr>
      </w:pPr>
      <w:proofErr w:type="gramStart"/>
      <w:r>
        <w:t>Sosyal Medya Kullanıcıları</w:t>
      </w:r>
      <w:r w:rsidR="00AC5E42">
        <w:t>.</w:t>
      </w:r>
      <w:proofErr w:type="gramEnd"/>
    </w:p>
    <w:p w:rsidR="005F2F5D" w:rsidRPr="008808E5" w:rsidRDefault="005F2F5D" w:rsidP="005F2F5D"/>
    <w:p w:rsidR="00273CAD" w:rsidRDefault="004323A7" w:rsidP="004323A7">
      <w:pPr>
        <w:pStyle w:val="Balk2"/>
      </w:pPr>
      <w:bookmarkStart w:id="5" w:name="_Toc71692961"/>
      <w:bookmarkStart w:id="6" w:name="_Toc74419285"/>
      <w:bookmarkStart w:id="7" w:name="_Toc186352438"/>
      <w:bookmarkStart w:id="8" w:name="_Toc186354137"/>
      <w:bookmarkStart w:id="9" w:name="_Toc186448999"/>
      <w:r w:rsidRPr="006C6690">
        <w:lastRenderedPageBreak/>
        <w:t>KONUYLA İLGİLİ TANIMLAMALAR</w:t>
      </w:r>
    </w:p>
    <w:p w:rsidR="00273CAD" w:rsidRPr="00625761" w:rsidRDefault="00273CAD" w:rsidP="00273CAD">
      <w:pPr>
        <w:spacing w:before="100" w:beforeAutospacing="1" w:after="100" w:afterAutospacing="1" w:line="170" w:lineRule="atLeast"/>
        <w:rPr>
          <w:i/>
          <w:iCs/>
          <w:color w:val="333333"/>
        </w:rPr>
      </w:pPr>
      <w:r w:rsidRPr="00625761">
        <w:rPr>
          <w:i/>
          <w:iCs/>
          <w:color w:val="333333"/>
          <w:u w:val="single"/>
        </w:rPr>
        <w:t>Sanal topluluk:</w:t>
      </w:r>
      <w:r w:rsidRPr="00625761">
        <w:rPr>
          <w:i/>
          <w:iCs/>
          <w:color w:val="333333"/>
        </w:rPr>
        <w:t xml:space="preserve"> İlk olarak </w:t>
      </w:r>
      <w:proofErr w:type="spellStart"/>
      <w:r w:rsidRPr="00625761">
        <w:rPr>
          <w:i/>
          <w:iCs/>
          <w:color w:val="333333"/>
        </w:rPr>
        <w:t>Rheingold</w:t>
      </w:r>
      <w:proofErr w:type="spellEnd"/>
      <w:r w:rsidRPr="00625761">
        <w:rPr>
          <w:i/>
          <w:iCs/>
          <w:color w:val="333333"/>
        </w:rPr>
        <w:t xml:space="preserve"> (1993) tarafından adlandırılan “sanal topluluk”, “yeterli sayıda bireyin sanal alanda kişisel ilişki ağları geliştirmek amacıyla yeterince uzun süre boyunca ve yeterli duyguyla kamusal iletişim kurduğu </w:t>
      </w:r>
      <w:proofErr w:type="spellStart"/>
      <w:r w:rsidRPr="00625761">
        <w:rPr>
          <w:i/>
          <w:iCs/>
          <w:color w:val="333333"/>
        </w:rPr>
        <w:t>sosyo</w:t>
      </w:r>
      <w:proofErr w:type="spellEnd"/>
      <w:r w:rsidRPr="00625761">
        <w:rPr>
          <w:i/>
          <w:iCs/>
          <w:color w:val="333333"/>
        </w:rPr>
        <w:t>-kültürel gruplaşmalar” olarak tanımlanmaktadır </w:t>
      </w:r>
      <w:r w:rsidRPr="006C6690">
        <w:rPr>
          <w:i/>
          <w:iCs/>
          <w:color w:val="333333"/>
        </w:rPr>
        <w:t>.(</w:t>
      </w:r>
      <w:proofErr w:type="spellStart"/>
      <w:r w:rsidRPr="006C6690">
        <w:rPr>
          <w:i/>
          <w:iCs/>
          <w:color w:val="333333"/>
        </w:rPr>
        <w:t>Dedeoğlu</w:t>
      </w:r>
      <w:proofErr w:type="spellEnd"/>
      <w:r w:rsidRPr="006C6690">
        <w:rPr>
          <w:i/>
          <w:iCs/>
          <w:color w:val="333333"/>
        </w:rPr>
        <w:t xml:space="preserve"> ve </w:t>
      </w:r>
      <w:proofErr w:type="spellStart"/>
      <w:r w:rsidRPr="006C6690">
        <w:rPr>
          <w:i/>
          <w:iCs/>
          <w:color w:val="333333"/>
        </w:rPr>
        <w:t>Üstündağlı</w:t>
      </w:r>
      <w:proofErr w:type="spellEnd"/>
      <w:r w:rsidRPr="006C6690">
        <w:rPr>
          <w:i/>
          <w:iCs/>
          <w:color w:val="333333"/>
        </w:rPr>
        <w:t>.2011,s:24)</w:t>
      </w:r>
    </w:p>
    <w:p w:rsidR="00A84449" w:rsidRPr="00FD3DCC" w:rsidRDefault="005E5EC3" w:rsidP="00A84449">
      <w:pPr>
        <w:spacing w:before="100" w:beforeAutospacing="1" w:after="100" w:afterAutospacing="1"/>
      </w:pPr>
      <w:r w:rsidRPr="001F14A6">
        <w:rPr>
          <w:i/>
          <w:u w:val="single"/>
        </w:rPr>
        <w:t>Sosyal medya</w:t>
      </w:r>
      <w:r w:rsidRPr="00A046A3">
        <w:rPr>
          <w:i/>
        </w:rPr>
        <w:t xml:space="preserve">: </w:t>
      </w:r>
      <w:proofErr w:type="spellStart"/>
      <w:r w:rsidRPr="00A046A3">
        <w:rPr>
          <w:i/>
        </w:rPr>
        <w:t>Evans’a</w:t>
      </w:r>
      <w:proofErr w:type="spellEnd"/>
      <w:r w:rsidRPr="00A046A3">
        <w:rPr>
          <w:i/>
        </w:rPr>
        <w:t xml:space="preserve"> göre sosyal medya, enformasyonun </w:t>
      </w:r>
      <w:proofErr w:type="spellStart"/>
      <w:r w:rsidRPr="00A046A3">
        <w:rPr>
          <w:i/>
        </w:rPr>
        <w:t>demokratize</w:t>
      </w:r>
      <w:proofErr w:type="spellEnd"/>
      <w:r w:rsidRPr="00A046A3">
        <w:rPr>
          <w:i/>
        </w:rPr>
        <w:t xml:space="preserve"> edilmesi, yani içerik okuyucusu konumunda olan bireylerin içerik yayınlayıcısı haline dönüşmeleridir.(Uzgören ve Korkmaz,2015,s:64)</w:t>
      </w:r>
      <w:r>
        <w:rPr>
          <w:i/>
        </w:rPr>
        <w:t xml:space="preserve"> Bir başka tanımda da şu şekilde ifade edilmektedir. </w:t>
      </w:r>
      <w:r w:rsidRPr="0081118E">
        <w:rPr>
          <w:i/>
          <w:szCs w:val="20"/>
        </w:rPr>
        <w:t xml:space="preserve">Kullanıcılarının kendilerini daha iyi ifade ettikleri, etkileşim içinde oldukları kullanıcılar ile fikir ve görüşlerini paylaştıkları </w:t>
      </w:r>
      <w:proofErr w:type="gramStart"/>
      <w:r w:rsidRPr="0081118E">
        <w:rPr>
          <w:i/>
          <w:szCs w:val="20"/>
        </w:rPr>
        <w:t>online</w:t>
      </w:r>
      <w:proofErr w:type="gramEnd"/>
      <w:r w:rsidRPr="0081118E">
        <w:rPr>
          <w:i/>
          <w:szCs w:val="20"/>
        </w:rPr>
        <w:t xml:space="preserve"> bir ortam olarak ifade edilmektedir</w:t>
      </w:r>
      <w:r w:rsidRPr="0081118E">
        <w:rPr>
          <w:i/>
          <w:sz w:val="20"/>
          <w:szCs w:val="20"/>
        </w:rPr>
        <w:t>.</w:t>
      </w:r>
      <w:r w:rsidRPr="00E04E35">
        <w:rPr>
          <w:i/>
          <w:iCs/>
          <w:sz w:val="20"/>
          <w:szCs w:val="20"/>
        </w:rPr>
        <w:t xml:space="preserve"> </w:t>
      </w:r>
      <w:r w:rsidRPr="0003469E">
        <w:rPr>
          <w:i/>
          <w:iCs/>
          <w:szCs w:val="20"/>
        </w:rPr>
        <w:t>(</w:t>
      </w:r>
      <w:proofErr w:type="spellStart"/>
      <w:r w:rsidRPr="0003469E">
        <w:rPr>
          <w:i/>
          <w:iCs/>
          <w:szCs w:val="20"/>
        </w:rPr>
        <w:t>Toksarı</w:t>
      </w:r>
      <w:proofErr w:type="spellEnd"/>
      <w:r w:rsidRPr="0003469E">
        <w:rPr>
          <w:i/>
          <w:iCs/>
          <w:szCs w:val="20"/>
        </w:rPr>
        <w:t xml:space="preserve">, </w:t>
      </w:r>
      <w:proofErr w:type="spellStart"/>
      <w:r w:rsidRPr="0003469E">
        <w:rPr>
          <w:i/>
          <w:iCs/>
          <w:szCs w:val="20"/>
        </w:rPr>
        <w:t>Mürütsoy</w:t>
      </w:r>
      <w:proofErr w:type="spellEnd"/>
      <w:r w:rsidRPr="0003469E">
        <w:rPr>
          <w:i/>
          <w:iCs/>
          <w:szCs w:val="20"/>
        </w:rPr>
        <w:t xml:space="preserve">, </w:t>
      </w:r>
      <w:proofErr w:type="gramStart"/>
      <w:r w:rsidRPr="0003469E">
        <w:rPr>
          <w:i/>
          <w:iCs/>
          <w:szCs w:val="20"/>
        </w:rPr>
        <w:t>Bayraktar , 2014</w:t>
      </w:r>
      <w:proofErr w:type="gramEnd"/>
      <w:r w:rsidRPr="0003469E">
        <w:rPr>
          <w:i/>
          <w:iCs/>
          <w:szCs w:val="20"/>
        </w:rPr>
        <w:t>, s:1)</w:t>
      </w:r>
      <w:r>
        <w:rPr>
          <w:i/>
          <w:iCs/>
          <w:szCs w:val="20"/>
        </w:rPr>
        <w:t xml:space="preserve"> Bir başka tanımda da</w:t>
      </w:r>
      <w:r w:rsidR="00165BF6">
        <w:rPr>
          <w:i/>
          <w:iCs/>
          <w:szCs w:val="20"/>
        </w:rPr>
        <w:t>;</w:t>
      </w:r>
      <w:r w:rsidRPr="005E5EC3">
        <w:rPr>
          <w:i/>
          <w:iCs/>
          <w:color w:val="333333"/>
        </w:rPr>
        <w:t xml:space="preserve"> </w:t>
      </w:r>
      <w:r w:rsidRPr="006C6690">
        <w:rPr>
          <w:i/>
          <w:iCs/>
          <w:color w:val="333333"/>
        </w:rPr>
        <w:t>Bireylerin açık ve yarı açık profil oluşturmalarına izin veren ve oluşturdukları profilleri diğer kişilerle bağlantı kurup profillerinde dosya paylaşımı sağlayan, kişilerin profillerini gösteren web tabanlı hizmetler olarak tanımlanmaktadır</w:t>
      </w:r>
      <w:r w:rsidR="00165BF6">
        <w:rPr>
          <w:i/>
          <w:iCs/>
          <w:color w:val="333333"/>
        </w:rPr>
        <w:t>.</w:t>
      </w:r>
      <w:r w:rsidRPr="006C6690">
        <w:rPr>
          <w:color w:val="333333"/>
        </w:rPr>
        <w:t>(Olgun, 2015, s:486)</w:t>
      </w:r>
      <w:r w:rsidR="00A84449">
        <w:rPr>
          <w:color w:val="333333"/>
        </w:rPr>
        <w:t xml:space="preserve"> </w:t>
      </w:r>
      <w:r w:rsidR="00A84449" w:rsidRPr="00754685">
        <w:rPr>
          <w:i/>
          <w:szCs w:val="20"/>
        </w:rPr>
        <w:t>Ayrıca sosyal medya internet kullanıcılarına içerik oluşturmada iş birliğine olanak sağlayan, deneyim ve tecrübelerin paylaşılabildiği ve iş ya da eğlence için bağlantıda kalınabilen online araçlar ve platformlardır</w:t>
      </w:r>
      <w:r w:rsidR="00A84449">
        <w:rPr>
          <w:i/>
          <w:szCs w:val="20"/>
        </w:rPr>
        <w:t xml:space="preserve">. </w:t>
      </w:r>
      <w:r w:rsidR="00A84449" w:rsidRPr="0003469E">
        <w:rPr>
          <w:i/>
          <w:iCs/>
          <w:szCs w:val="20"/>
        </w:rPr>
        <w:t>(</w:t>
      </w:r>
      <w:proofErr w:type="spellStart"/>
      <w:r w:rsidR="00A84449" w:rsidRPr="0003469E">
        <w:rPr>
          <w:i/>
          <w:iCs/>
          <w:szCs w:val="20"/>
        </w:rPr>
        <w:t>Toksarı</w:t>
      </w:r>
      <w:proofErr w:type="spellEnd"/>
      <w:r w:rsidR="00A84449" w:rsidRPr="0003469E">
        <w:rPr>
          <w:i/>
          <w:iCs/>
          <w:szCs w:val="20"/>
        </w:rPr>
        <w:t xml:space="preserve">, </w:t>
      </w:r>
      <w:proofErr w:type="spellStart"/>
      <w:r w:rsidR="00A84449" w:rsidRPr="0003469E">
        <w:rPr>
          <w:i/>
          <w:iCs/>
          <w:szCs w:val="20"/>
        </w:rPr>
        <w:t>Mürütsoy</w:t>
      </w:r>
      <w:proofErr w:type="spellEnd"/>
      <w:r w:rsidR="00A84449" w:rsidRPr="0003469E">
        <w:rPr>
          <w:i/>
          <w:iCs/>
          <w:szCs w:val="20"/>
        </w:rPr>
        <w:t xml:space="preserve">, </w:t>
      </w:r>
      <w:proofErr w:type="gramStart"/>
      <w:r w:rsidR="00A84449" w:rsidRPr="0003469E">
        <w:rPr>
          <w:i/>
          <w:iCs/>
          <w:szCs w:val="20"/>
        </w:rPr>
        <w:t>Bayraktar , 2014</w:t>
      </w:r>
      <w:proofErr w:type="gramEnd"/>
      <w:r w:rsidR="00A84449" w:rsidRPr="0003469E">
        <w:rPr>
          <w:i/>
          <w:iCs/>
          <w:szCs w:val="20"/>
        </w:rPr>
        <w:t>, s:6)</w:t>
      </w:r>
      <w:r w:rsidR="00A84449">
        <w:rPr>
          <w:i/>
          <w:iCs/>
          <w:szCs w:val="20"/>
        </w:rPr>
        <w:t xml:space="preserve"> </w:t>
      </w:r>
    </w:p>
    <w:p w:rsidR="00165BF6" w:rsidRPr="006C6690" w:rsidRDefault="00165BF6" w:rsidP="00165BF6">
      <w:pPr>
        <w:spacing w:before="100" w:beforeAutospacing="1" w:after="100" w:afterAutospacing="1" w:line="170" w:lineRule="atLeast"/>
        <w:rPr>
          <w:color w:val="333333"/>
        </w:rPr>
      </w:pPr>
      <w:r w:rsidRPr="006C6690">
        <w:rPr>
          <w:i/>
          <w:iCs/>
          <w:color w:val="333333"/>
          <w:u w:val="single"/>
        </w:rPr>
        <w:t>Sosyal Medya Pazarlaması:</w:t>
      </w:r>
      <w:r>
        <w:rPr>
          <w:color w:val="333333"/>
        </w:rPr>
        <w:t xml:space="preserve"> </w:t>
      </w:r>
      <w:r w:rsidRPr="006C6690">
        <w:rPr>
          <w:i/>
          <w:iCs/>
          <w:color w:val="333333"/>
        </w:rPr>
        <w:t>Sosyal ağ sitelerini kullanarak ürün veya hizmetin</w:t>
      </w:r>
      <w:r>
        <w:rPr>
          <w:i/>
          <w:iCs/>
          <w:color w:val="333333"/>
        </w:rPr>
        <w:t xml:space="preserve"> </w:t>
      </w:r>
      <w:r w:rsidRPr="006C6690">
        <w:rPr>
          <w:i/>
          <w:iCs/>
          <w:color w:val="333333"/>
        </w:rPr>
        <w:t>görünmesi olarak tanımlanabilmektedir.</w:t>
      </w:r>
      <w:r w:rsidRPr="00165BF6">
        <w:rPr>
          <w:i/>
          <w:iCs/>
          <w:color w:val="333333"/>
        </w:rPr>
        <w:t>(Olgun, 2015 s:490)</w:t>
      </w:r>
    </w:p>
    <w:p w:rsidR="00273CAD" w:rsidRPr="006C6690" w:rsidRDefault="00273CAD" w:rsidP="00273CAD">
      <w:pPr>
        <w:spacing w:before="100" w:beforeAutospacing="1" w:after="100" w:afterAutospacing="1" w:line="170" w:lineRule="atLeast"/>
        <w:rPr>
          <w:color w:val="333333"/>
        </w:rPr>
      </w:pPr>
      <w:r w:rsidRPr="006C6690">
        <w:rPr>
          <w:i/>
          <w:iCs/>
          <w:color w:val="333333"/>
          <w:u w:val="single"/>
        </w:rPr>
        <w:t>Eylem topluluğu</w:t>
      </w:r>
      <w:r w:rsidRPr="006C6690">
        <w:rPr>
          <w:i/>
          <w:iCs/>
          <w:color w:val="333333"/>
        </w:rPr>
        <w:t xml:space="preserve">: Bir ilgi sorun ya da bir tutkuyu paylaşan ve düzenli olarak karşılıklı etkileşim işine girdikçe bilgi ve deneyimlerini derinleştiren, diğer bir ifadeyle </w:t>
      </w:r>
      <w:proofErr w:type="spellStart"/>
      <w:r w:rsidRPr="006C6690">
        <w:rPr>
          <w:i/>
          <w:iCs/>
          <w:color w:val="333333"/>
        </w:rPr>
        <w:t>kollektif</w:t>
      </w:r>
      <w:proofErr w:type="spellEnd"/>
      <w:r w:rsidRPr="006C6690">
        <w:rPr>
          <w:i/>
          <w:iCs/>
          <w:color w:val="333333"/>
        </w:rPr>
        <w:t xml:space="preserve"> olarak öğrenen insanların oluşturduğu grup olarak tanımlanmaktadır.(</w:t>
      </w:r>
      <w:proofErr w:type="spellStart"/>
      <w:r w:rsidRPr="006C6690">
        <w:rPr>
          <w:i/>
          <w:iCs/>
          <w:color w:val="333333"/>
        </w:rPr>
        <w:t>Dedeoğlu</w:t>
      </w:r>
      <w:proofErr w:type="spellEnd"/>
      <w:r w:rsidRPr="006C6690">
        <w:rPr>
          <w:i/>
          <w:iCs/>
          <w:color w:val="333333"/>
        </w:rPr>
        <w:t xml:space="preserve"> ve </w:t>
      </w:r>
      <w:proofErr w:type="spellStart"/>
      <w:r w:rsidRPr="006C6690">
        <w:rPr>
          <w:i/>
          <w:iCs/>
          <w:color w:val="333333"/>
        </w:rPr>
        <w:t>Üstündağlı</w:t>
      </w:r>
      <w:proofErr w:type="spellEnd"/>
      <w:r w:rsidRPr="006C6690">
        <w:rPr>
          <w:i/>
          <w:iCs/>
          <w:color w:val="333333"/>
        </w:rPr>
        <w:t>.2011,s:25)</w:t>
      </w:r>
    </w:p>
    <w:p w:rsidR="005E5EC3" w:rsidRPr="006C6690" w:rsidRDefault="005E5EC3" w:rsidP="005E5EC3">
      <w:pPr>
        <w:spacing w:before="100" w:beforeAutospacing="1" w:after="100" w:afterAutospacing="1" w:line="170" w:lineRule="atLeast"/>
        <w:rPr>
          <w:color w:val="333333"/>
        </w:rPr>
      </w:pPr>
      <w:r w:rsidRPr="006C6690">
        <w:rPr>
          <w:i/>
          <w:iCs/>
          <w:color w:val="333333"/>
          <w:u w:val="single"/>
        </w:rPr>
        <w:t>E-</w:t>
      </w:r>
      <w:proofErr w:type="gramStart"/>
      <w:r w:rsidRPr="006C6690">
        <w:rPr>
          <w:i/>
          <w:iCs/>
          <w:color w:val="333333"/>
          <w:u w:val="single"/>
        </w:rPr>
        <w:t>Perakendecilik;</w:t>
      </w:r>
      <w:r w:rsidRPr="006C6690">
        <w:rPr>
          <w:i/>
          <w:iCs/>
          <w:color w:val="333333"/>
        </w:rPr>
        <w:t>internet</w:t>
      </w:r>
      <w:proofErr w:type="gramEnd"/>
      <w:r w:rsidRPr="006C6690">
        <w:rPr>
          <w:i/>
          <w:iCs/>
          <w:color w:val="333333"/>
        </w:rPr>
        <w:t>, telefon, mobil telefon ve televizyon gibi bilgi ve iletişim teknolojilerinin değişik araçlarını kullanarak müşterinin, ürünleri, hizmetleri ve bunlara ilişkin bilgileri uzaktan arama, seçme, sipariş verme ve satın almasına olanak sağlayan süreç olarak tanımlanabilir. (Çelik, 2009, s: 95 )</w:t>
      </w:r>
    </w:p>
    <w:p w:rsidR="00273CAD" w:rsidRPr="006C6690" w:rsidRDefault="00273CAD" w:rsidP="00C171DB">
      <w:pPr>
        <w:spacing w:before="100" w:beforeAutospacing="1" w:after="100" w:afterAutospacing="1" w:line="170" w:lineRule="atLeast"/>
        <w:rPr>
          <w:color w:val="333333"/>
        </w:rPr>
      </w:pPr>
      <w:r w:rsidRPr="00C171DB">
        <w:rPr>
          <w:b/>
          <w:bCs/>
          <w:i/>
          <w:iCs/>
          <w:color w:val="333333"/>
          <w:u w:val="single"/>
        </w:rPr>
        <w:t>Kimlik:</w:t>
      </w:r>
      <w:r w:rsidR="00C171DB" w:rsidRPr="00C171DB">
        <w:rPr>
          <w:i/>
          <w:iCs/>
          <w:color w:val="333333"/>
        </w:rPr>
        <w:t xml:space="preserve"> </w:t>
      </w:r>
      <w:r w:rsidR="00C171DB" w:rsidRPr="006C6690">
        <w:rPr>
          <w:i/>
          <w:iCs/>
          <w:color w:val="333333"/>
        </w:rPr>
        <w:t>Bireyin kendisini diğer kişilerden farklı bir birey olarak tanımlama sekli ve ilişki i</w:t>
      </w:r>
      <w:r w:rsidR="00C171DB">
        <w:rPr>
          <w:i/>
          <w:iCs/>
          <w:color w:val="333333"/>
        </w:rPr>
        <w:t>çinde olduğu diğer kişilerle/</w:t>
      </w:r>
      <w:r w:rsidR="00C171DB" w:rsidRPr="006C6690">
        <w:rPr>
          <w:i/>
          <w:iCs/>
          <w:color w:val="333333"/>
        </w:rPr>
        <w:t xml:space="preserve">sosyal gruplarla bağlantı kurma sekli arasındaki gerilim seklinde </w:t>
      </w:r>
      <w:r w:rsidR="00C171DB">
        <w:rPr>
          <w:i/>
          <w:iCs/>
          <w:color w:val="333333"/>
        </w:rPr>
        <w:t>ifade edilebilir</w:t>
      </w:r>
      <w:r w:rsidR="00C171DB" w:rsidRPr="006C6690">
        <w:rPr>
          <w:i/>
          <w:iCs/>
          <w:color w:val="333333"/>
        </w:rPr>
        <w:t>.</w:t>
      </w:r>
      <w:r w:rsidR="00C171DB">
        <w:rPr>
          <w:i/>
          <w:iCs/>
          <w:color w:val="333333"/>
        </w:rPr>
        <w:t>(</w:t>
      </w:r>
      <w:proofErr w:type="spellStart"/>
      <w:r w:rsidRPr="006C6690">
        <w:rPr>
          <w:i/>
          <w:iCs/>
          <w:color w:val="333333"/>
        </w:rPr>
        <w:t>Dedeoğlu</w:t>
      </w:r>
      <w:proofErr w:type="spellEnd"/>
      <w:r w:rsidRPr="006C6690">
        <w:rPr>
          <w:i/>
          <w:iCs/>
          <w:color w:val="333333"/>
        </w:rPr>
        <w:t xml:space="preserve"> ve </w:t>
      </w:r>
      <w:proofErr w:type="spellStart"/>
      <w:r w:rsidRPr="006C6690">
        <w:rPr>
          <w:i/>
          <w:iCs/>
          <w:color w:val="333333"/>
        </w:rPr>
        <w:t>Üstündağlı</w:t>
      </w:r>
      <w:proofErr w:type="spellEnd"/>
      <w:r w:rsidRPr="006C6690">
        <w:rPr>
          <w:i/>
          <w:iCs/>
          <w:color w:val="333333"/>
        </w:rPr>
        <w:t>,2011,s:27)</w:t>
      </w:r>
    </w:p>
    <w:p w:rsidR="005E5EC3" w:rsidRPr="001F14A6" w:rsidRDefault="005E5EC3" w:rsidP="005E5EC3">
      <w:pPr>
        <w:spacing w:before="100" w:beforeAutospacing="1" w:after="100" w:afterAutospacing="1"/>
        <w:rPr>
          <w:i/>
        </w:rPr>
      </w:pPr>
      <w:r w:rsidRPr="001F14A6">
        <w:rPr>
          <w:i/>
          <w:u w:val="single"/>
        </w:rPr>
        <w:t>Kullanıcı emeği</w:t>
      </w:r>
      <w:r w:rsidRPr="00A046A3">
        <w:rPr>
          <w:i/>
        </w:rPr>
        <w:t xml:space="preserve">: Bir şey kullanırken aynı zamanda bir üretim faaliyetine </w:t>
      </w:r>
      <w:proofErr w:type="gramStart"/>
      <w:r w:rsidRPr="00A046A3">
        <w:rPr>
          <w:i/>
        </w:rPr>
        <w:t>dahil</w:t>
      </w:r>
      <w:proofErr w:type="gramEnd"/>
      <w:r w:rsidRPr="00A046A3">
        <w:rPr>
          <w:i/>
        </w:rPr>
        <w:t xml:space="preserve"> olmak anlamına gelen “kullanıcı emeği” kavramı, üretimle tüketim arasındaki sınırların belirsizleştiği bir sürece işaret eder.</w:t>
      </w:r>
      <w:r>
        <w:rPr>
          <w:i/>
        </w:rPr>
        <w:t>(Uzgören ve Korkmaz,2015,s:68</w:t>
      </w:r>
      <w:r w:rsidRPr="00A046A3">
        <w:rPr>
          <w:i/>
        </w:rPr>
        <w:t>)</w:t>
      </w:r>
    </w:p>
    <w:p w:rsidR="00273CAD" w:rsidRPr="006C6690" w:rsidRDefault="00273CAD" w:rsidP="00273CAD">
      <w:pPr>
        <w:spacing w:before="100" w:beforeAutospacing="1" w:after="100" w:afterAutospacing="1" w:line="170" w:lineRule="atLeast"/>
        <w:rPr>
          <w:color w:val="333333"/>
        </w:rPr>
      </w:pPr>
      <w:proofErr w:type="gramStart"/>
      <w:r w:rsidRPr="006C6690">
        <w:rPr>
          <w:i/>
          <w:iCs/>
          <w:color w:val="333333"/>
          <w:u w:val="single"/>
        </w:rPr>
        <w:t>Kaygı</w:t>
      </w:r>
      <w:r w:rsidR="00625761">
        <w:rPr>
          <w:i/>
          <w:iCs/>
          <w:color w:val="333333"/>
        </w:rPr>
        <w:t>;</w:t>
      </w:r>
      <w:r w:rsidR="00C171DB">
        <w:rPr>
          <w:i/>
          <w:iCs/>
          <w:color w:val="333333"/>
        </w:rPr>
        <w:t>Bu</w:t>
      </w:r>
      <w:proofErr w:type="gramEnd"/>
      <w:r w:rsidR="00C171DB">
        <w:rPr>
          <w:i/>
          <w:iCs/>
          <w:color w:val="333333"/>
        </w:rPr>
        <w:t xml:space="preserve"> kavram tanım itibariyle çeşitli türlere ayrılabilmektedir. </w:t>
      </w:r>
      <w:r w:rsidRPr="006C6690">
        <w:rPr>
          <w:i/>
          <w:iCs/>
          <w:color w:val="333333"/>
        </w:rPr>
        <w:t xml:space="preserve">İnsanların herhangi bir uyarıcı karşısında takındıkları kısa süreli olumsuz duygusal tepki ve/veya herhangi bir </w:t>
      </w:r>
      <w:r w:rsidRPr="006C6690">
        <w:rPr>
          <w:i/>
          <w:iCs/>
          <w:color w:val="333333"/>
        </w:rPr>
        <w:lastRenderedPageBreak/>
        <w:t>uyarıcıdan bağımsız olarak kişinin sürekli gergin halde bulunmasını ifade</w:t>
      </w:r>
      <w:r>
        <w:rPr>
          <w:i/>
          <w:iCs/>
          <w:color w:val="333333"/>
        </w:rPr>
        <w:t xml:space="preserve"> </w:t>
      </w:r>
      <w:r w:rsidRPr="006C6690">
        <w:rPr>
          <w:i/>
          <w:iCs/>
          <w:color w:val="333333"/>
        </w:rPr>
        <w:t>eden uzun süreli kişilik özelliği şekillerinde tanımlanabilecek farklı kaygı türleri bulunmaktadır. (Çelik, 2009, s: 102 )</w:t>
      </w:r>
    </w:p>
    <w:p w:rsidR="005E5EC3" w:rsidRDefault="005E5EC3" w:rsidP="005E5EC3">
      <w:pPr>
        <w:spacing w:before="100" w:beforeAutospacing="1" w:after="100" w:afterAutospacing="1"/>
        <w:rPr>
          <w:i/>
        </w:rPr>
      </w:pPr>
      <w:r w:rsidRPr="001F14A6">
        <w:rPr>
          <w:i/>
          <w:u w:val="single"/>
        </w:rPr>
        <w:t>Büyük veri</w:t>
      </w:r>
      <w:r w:rsidRPr="00A046A3">
        <w:rPr>
          <w:i/>
        </w:rPr>
        <w:t xml:space="preserve">: </w:t>
      </w:r>
      <w:proofErr w:type="spellStart"/>
      <w:r w:rsidRPr="00A046A3">
        <w:rPr>
          <w:i/>
        </w:rPr>
        <w:t>Sensörler</w:t>
      </w:r>
      <w:proofErr w:type="spellEnd"/>
      <w:r w:rsidRPr="00A046A3">
        <w:rPr>
          <w:i/>
        </w:rPr>
        <w:t xml:space="preserve">, toplumsal medya paylaşımları, ağ günlükleri, </w:t>
      </w:r>
      <w:proofErr w:type="spellStart"/>
      <w:r w:rsidRPr="00A046A3">
        <w:rPr>
          <w:i/>
        </w:rPr>
        <w:t>bloglar</w:t>
      </w:r>
      <w:proofErr w:type="spellEnd"/>
      <w:r w:rsidRPr="00A046A3">
        <w:rPr>
          <w:i/>
        </w:rPr>
        <w:t xml:space="preserve">, fotoğraf, video, </w:t>
      </w:r>
      <w:proofErr w:type="spellStart"/>
      <w:r w:rsidRPr="00A046A3">
        <w:rPr>
          <w:i/>
        </w:rPr>
        <w:t>log</w:t>
      </w:r>
      <w:proofErr w:type="spellEnd"/>
      <w:r w:rsidRPr="00A046A3">
        <w:rPr>
          <w:i/>
        </w:rPr>
        <w:t xml:space="preserve"> dosyaları vb. gibi değişik kaynaklardan toplanan tüm verinin, anlamlı ve işlenebilir ha</w:t>
      </w:r>
      <w:r>
        <w:rPr>
          <w:i/>
        </w:rPr>
        <w:t>le dönüştürülmüş biçimine denir.(Uzgören ve Korkmaz,2015,s:71</w:t>
      </w:r>
      <w:r w:rsidRPr="00A046A3">
        <w:rPr>
          <w:i/>
        </w:rPr>
        <w:t>)</w:t>
      </w:r>
    </w:p>
    <w:p w:rsidR="00273CAD" w:rsidRPr="005E5EC3" w:rsidRDefault="00273CAD" w:rsidP="00165BF6">
      <w:pPr>
        <w:spacing w:before="100" w:beforeAutospacing="1" w:after="100" w:afterAutospacing="1" w:line="170" w:lineRule="atLeast"/>
        <w:rPr>
          <w:i/>
          <w:iCs/>
          <w:color w:val="333333"/>
        </w:rPr>
      </w:pPr>
      <w:r w:rsidRPr="006C6690">
        <w:rPr>
          <w:i/>
          <w:iCs/>
          <w:color w:val="333333"/>
          <w:u w:val="single"/>
        </w:rPr>
        <w:t>Tüketici Davranışı:</w:t>
      </w:r>
      <w:r w:rsidR="000B57D5">
        <w:rPr>
          <w:color w:val="333333"/>
        </w:rPr>
        <w:t xml:space="preserve"> </w:t>
      </w:r>
      <w:r w:rsidRPr="006C6690">
        <w:rPr>
          <w:i/>
          <w:iCs/>
          <w:color w:val="333333"/>
        </w:rPr>
        <w:t>Bir mal ve hizmeti satın almadan önce yaptıkları değerlendirme,</w:t>
      </w:r>
      <w:r w:rsidR="00165BF6">
        <w:rPr>
          <w:i/>
          <w:iCs/>
          <w:color w:val="333333"/>
        </w:rPr>
        <w:t xml:space="preserve"> </w:t>
      </w:r>
      <w:r w:rsidRPr="006C6690">
        <w:rPr>
          <w:i/>
          <w:iCs/>
          <w:color w:val="333333"/>
        </w:rPr>
        <w:t>satın alacakları malları kullanma şekilleri ve kullandıktan sonraki tutum ve davranışları olarak tanımlanmaktadır</w:t>
      </w:r>
      <w:r>
        <w:rPr>
          <w:i/>
          <w:iCs/>
          <w:color w:val="333333"/>
        </w:rPr>
        <w:t>.</w:t>
      </w:r>
      <w:r w:rsidRPr="00165BF6">
        <w:rPr>
          <w:i/>
          <w:iCs/>
          <w:color w:val="333333"/>
        </w:rPr>
        <w:t>(Olgun, 2015, s:491) Tük</w:t>
      </w:r>
      <w:r w:rsidRPr="005E5EC3">
        <w:rPr>
          <w:i/>
          <w:iCs/>
          <w:color w:val="333333"/>
        </w:rPr>
        <w:t>etici davranışları duygu ve düşünce pratiğini ve tüketim sürecinde ki eylemleri içermektedir. (</w:t>
      </w:r>
      <w:proofErr w:type="spellStart"/>
      <w:r w:rsidRPr="005E5EC3">
        <w:rPr>
          <w:i/>
          <w:iCs/>
          <w:color w:val="333333"/>
        </w:rPr>
        <w:t>Toksarı</w:t>
      </w:r>
      <w:proofErr w:type="spellEnd"/>
      <w:r w:rsidRPr="005E5EC3">
        <w:rPr>
          <w:i/>
          <w:iCs/>
          <w:color w:val="333333"/>
        </w:rPr>
        <w:t xml:space="preserve">, </w:t>
      </w:r>
      <w:proofErr w:type="spellStart"/>
      <w:r w:rsidRPr="005E5EC3">
        <w:rPr>
          <w:i/>
          <w:iCs/>
          <w:color w:val="333333"/>
        </w:rPr>
        <w:t>Mürütsoy</w:t>
      </w:r>
      <w:proofErr w:type="spellEnd"/>
      <w:r w:rsidRPr="005E5EC3">
        <w:rPr>
          <w:i/>
          <w:iCs/>
          <w:color w:val="333333"/>
        </w:rPr>
        <w:t xml:space="preserve">, </w:t>
      </w:r>
      <w:proofErr w:type="gramStart"/>
      <w:r w:rsidRPr="005E5EC3">
        <w:rPr>
          <w:i/>
          <w:iCs/>
          <w:color w:val="333333"/>
        </w:rPr>
        <w:t>Bayraktar , 2014</w:t>
      </w:r>
      <w:proofErr w:type="gramEnd"/>
      <w:r w:rsidRPr="005E5EC3">
        <w:rPr>
          <w:i/>
          <w:iCs/>
          <w:color w:val="333333"/>
        </w:rPr>
        <w:t>, s:2)</w:t>
      </w:r>
    </w:p>
    <w:p w:rsidR="00E85358" w:rsidRDefault="004323A7" w:rsidP="004323A7">
      <w:pPr>
        <w:pStyle w:val="Balk2"/>
      </w:pPr>
      <w:r>
        <w:lastRenderedPageBreak/>
        <w:t>KONU İLE İLGİLİ SÜREÇLER YA DA EYLEMLER</w:t>
      </w:r>
    </w:p>
    <w:p w:rsidR="00E85358" w:rsidRDefault="00E85358" w:rsidP="00E85358">
      <w:pPr>
        <w:spacing w:before="100" w:beforeAutospacing="1" w:after="100" w:afterAutospacing="1"/>
        <w:rPr>
          <w:i/>
          <w:iCs/>
          <w:sz w:val="20"/>
          <w:szCs w:val="20"/>
        </w:rPr>
      </w:pPr>
      <w:r w:rsidRPr="001A4606">
        <w:rPr>
          <w:i/>
        </w:rPr>
        <w:t xml:space="preserve">Sosyal medyaların kuruluş yılları; </w:t>
      </w:r>
      <w:r w:rsidRPr="001A4606">
        <w:rPr>
          <w:i/>
          <w:szCs w:val="20"/>
        </w:rPr>
        <w:t xml:space="preserve">günümüzden yaklaşık 10 sene önce </w:t>
      </w:r>
      <w:proofErr w:type="spellStart"/>
      <w:r w:rsidRPr="001A4606">
        <w:rPr>
          <w:i/>
          <w:szCs w:val="20"/>
        </w:rPr>
        <w:t>LinkedIn’in</w:t>
      </w:r>
      <w:proofErr w:type="spellEnd"/>
      <w:r w:rsidRPr="001A4606">
        <w:rPr>
          <w:i/>
          <w:szCs w:val="20"/>
        </w:rPr>
        <w:t xml:space="preserve"> 2003 yılında kurulmasıyla başlayan sosyal medya çağı olarak adlandırılan bu yeni medya çağını 2004 yılında </w:t>
      </w:r>
      <w:proofErr w:type="spellStart"/>
      <w:r w:rsidRPr="001A4606">
        <w:rPr>
          <w:i/>
          <w:szCs w:val="20"/>
        </w:rPr>
        <w:t>MySpace</w:t>
      </w:r>
      <w:proofErr w:type="spellEnd"/>
      <w:r w:rsidRPr="001A4606">
        <w:rPr>
          <w:i/>
          <w:szCs w:val="20"/>
        </w:rPr>
        <w:t xml:space="preserve"> ve </w:t>
      </w:r>
      <w:proofErr w:type="spellStart"/>
      <w:r w:rsidRPr="001A4606">
        <w:rPr>
          <w:i/>
          <w:szCs w:val="20"/>
        </w:rPr>
        <w:t>Facebook</w:t>
      </w:r>
      <w:proofErr w:type="spellEnd"/>
      <w:r w:rsidRPr="001A4606">
        <w:rPr>
          <w:i/>
          <w:szCs w:val="20"/>
        </w:rPr>
        <w:t xml:space="preserve">, 2005’te </w:t>
      </w:r>
      <w:proofErr w:type="spellStart"/>
      <w:r w:rsidRPr="001A4606">
        <w:rPr>
          <w:i/>
          <w:szCs w:val="20"/>
        </w:rPr>
        <w:t>YouTube</w:t>
      </w:r>
      <w:proofErr w:type="spellEnd"/>
      <w:r w:rsidRPr="001A4606">
        <w:rPr>
          <w:i/>
          <w:szCs w:val="20"/>
        </w:rPr>
        <w:t xml:space="preserve">, 2006’da </w:t>
      </w:r>
      <w:proofErr w:type="spellStart"/>
      <w:r w:rsidRPr="001A4606">
        <w:rPr>
          <w:i/>
          <w:szCs w:val="20"/>
        </w:rPr>
        <w:t>Twitter’ın</w:t>
      </w:r>
      <w:proofErr w:type="spellEnd"/>
      <w:r w:rsidRPr="001A4606">
        <w:rPr>
          <w:i/>
          <w:szCs w:val="20"/>
        </w:rPr>
        <w:t xml:space="preserve"> kurulması takip etti.</w:t>
      </w:r>
      <w:r w:rsidRPr="005E7DEB">
        <w:rPr>
          <w:i/>
          <w:iCs/>
          <w:sz w:val="20"/>
          <w:szCs w:val="20"/>
        </w:rPr>
        <w:t xml:space="preserve"> </w:t>
      </w:r>
      <w:r>
        <w:rPr>
          <w:i/>
          <w:iCs/>
          <w:sz w:val="20"/>
          <w:szCs w:val="20"/>
        </w:rPr>
        <w:t>(</w:t>
      </w:r>
      <w:proofErr w:type="spellStart"/>
      <w:r>
        <w:rPr>
          <w:i/>
          <w:iCs/>
          <w:sz w:val="20"/>
          <w:szCs w:val="20"/>
        </w:rPr>
        <w:t>Toksarı</w:t>
      </w:r>
      <w:proofErr w:type="spellEnd"/>
      <w:r>
        <w:rPr>
          <w:i/>
          <w:iCs/>
          <w:sz w:val="20"/>
          <w:szCs w:val="20"/>
        </w:rPr>
        <w:t xml:space="preserve">, </w:t>
      </w:r>
      <w:proofErr w:type="spellStart"/>
      <w:r>
        <w:rPr>
          <w:i/>
          <w:iCs/>
          <w:sz w:val="20"/>
          <w:szCs w:val="20"/>
        </w:rPr>
        <w:t>Mürütsoy</w:t>
      </w:r>
      <w:proofErr w:type="spellEnd"/>
      <w:r>
        <w:rPr>
          <w:i/>
          <w:iCs/>
          <w:sz w:val="20"/>
          <w:szCs w:val="20"/>
        </w:rPr>
        <w:t xml:space="preserve">, </w:t>
      </w:r>
      <w:proofErr w:type="gramStart"/>
      <w:r>
        <w:rPr>
          <w:i/>
          <w:iCs/>
          <w:sz w:val="20"/>
          <w:szCs w:val="20"/>
        </w:rPr>
        <w:t>Bayraktar , 2014</w:t>
      </w:r>
      <w:proofErr w:type="gramEnd"/>
      <w:r>
        <w:rPr>
          <w:i/>
          <w:iCs/>
          <w:sz w:val="20"/>
          <w:szCs w:val="20"/>
        </w:rPr>
        <w:t>, s:5)</w:t>
      </w:r>
    </w:p>
    <w:p w:rsidR="00E85358" w:rsidRPr="0003469E" w:rsidRDefault="00E85358" w:rsidP="00E85358">
      <w:pPr>
        <w:spacing w:before="100" w:beforeAutospacing="1" w:after="100" w:afterAutospacing="1"/>
        <w:rPr>
          <w:szCs w:val="20"/>
        </w:rPr>
      </w:pPr>
      <w:proofErr w:type="spellStart"/>
      <w:r w:rsidRPr="00754685">
        <w:rPr>
          <w:i/>
          <w:szCs w:val="20"/>
        </w:rPr>
        <w:t>Flickr</w:t>
      </w:r>
      <w:proofErr w:type="spellEnd"/>
      <w:r w:rsidRPr="00754685">
        <w:rPr>
          <w:i/>
          <w:szCs w:val="20"/>
        </w:rPr>
        <w:t xml:space="preserve"> ve </w:t>
      </w:r>
      <w:proofErr w:type="spellStart"/>
      <w:r w:rsidRPr="00754685">
        <w:rPr>
          <w:i/>
          <w:szCs w:val="20"/>
        </w:rPr>
        <w:t>Picasa</w:t>
      </w:r>
      <w:proofErr w:type="spellEnd"/>
      <w:r w:rsidRPr="00754685">
        <w:rPr>
          <w:i/>
          <w:szCs w:val="20"/>
        </w:rPr>
        <w:t xml:space="preserve"> Web </w:t>
      </w:r>
      <w:proofErr w:type="spellStart"/>
      <w:r w:rsidRPr="00754685">
        <w:rPr>
          <w:i/>
          <w:szCs w:val="20"/>
        </w:rPr>
        <w:t>Albums</w:t>
      </w:r>
      <w:proofErr w:type="spellEnd"/>
      <w:r w:rsidRPr="00754685">
        <w:rPr>
          <w:i/>
          <w:szCs w:val="20"/>
        </w:rPr>
        <w:t xml:space="preserve"> gibi siteler üye topluluğuna resimleri yüklemeyi, paylaşmayı, onlara yorum yapmayı ve tartışmayı olanaklı kılmaktadır.</w:t>
      </w:r>
      <w:r w:rsidRPr="00286BB3">
        <w:rPr>
          <w:i/>
          <w:iCs/>
          <w:sz w:val="20"/>
          <w:szCs w:val="20"/>
        </w:rPr>
        <w:t xml:space="preserve"> </w:t>
      </w:r>
      <w:r w:rsidRPr="0003469E">
        <w:rPr>
          <w:i/>
          <w:iCs/>
          <w:szCs w:val="20"/>
        </w:rPr>
        <w:t>(</w:t>
      </w:r>
      <w:proofErr w:type="spellStart"/>
      <w:r w:rsidRPr="0003469E">
        <w:rPr>
          <w:i/>
          <w:iCs/>
          <w:szCs w:val="20"/>
        </w:rPr>
        <w:t>Toksarı</w:t>
      </w:r>
      <w:proofErr w:type="spellEnd"/>
      <w:r w:rsidRPr="0003469E">
        <w:rPr>
          <w:i/>
          <w:iCs/>
          <w:szCs w:val="20"/>
        </w:rPr>
        <w:t xml:space="preserve">, </w:t>
      </w:r>
      <w:proofErr w:type="spellStart"/>
      <w:r w:rsidRPr="0003469E">
        <w:rPr>
          <w:i/>
          <w:iCs/>
          <w:szCs w:val="20"/>
        </w:rPr>
        <w:t>Mürütsoy</w:t>
      </w:r>
      <w:proofErr w:type="spellEnd"/>
      <w:r w:rsidRPr="0003469E">
        <w:rPr>
          <w:i/>
          <w:iCs/>
          <w:szCs w:val="20"/>
        </w:rPr>
        <w:t xml:space="preserve">, </w:t>
      </w:r>
      <w:proofErr w:type="gramStart"/>
      <w:r w:rsidRPr="0003469E">
        <w:rPr>
          <w:i/>
          <w:iCs/>
          <w:szCs w:val="20"/>
        </w:rPr>
        <w:t>Bayraktar , 2014</w:t>
      </w:r>
      <w:proofErr w:type="gramEnd"/>
      <w:r w:rsidRPr="0003469E">
        <w:rPr>
          <w:i/>
          <w:iCs/>
          <w:szCs w:val="20"/>
        </w:rPr>
        <w:t>, s:10)</w:t>
      </w:r>
      <w:r>
        <w:rPr>
          <w:i/>
          <w:iCs/>
          <w:szCs w:val="20"/>
        </w:rPr>
        <w:t xml:space="preserve"> </w:t>
      </w:r>
    </w:p>
    <w:p w:rsidR="00E85358" w:rsidRPr="007178C2" w:rsidRDefault="00E85358" w:rsidP="00E85358">
      <w:pPr>
        <w:spacing w:before="100" w:beforeAutospacing="1" w:after="100" w:afterAutospacing="1"/>
        <w:rPr>
          <w:b/>
          <w:i/>
        </w:rPr>
      </w:pPr>
      <w:r w:rsidRPr="007178C2">
        <w:rPr>
          <w:i/>
        </w:rPr>
        <w:t xml:space="preserve">Sosyal medyayı yedi farklı şekilde sınırlandırmak mümkündür. İlki sosyal medya uygulaması ve </w:t>
      </w:r>
      <w:r w:rsidRPr="007178C2">
        <w:rPr>
          <w:i/>
          <w:iCs/>
        </w:rPr>
        <w:t xml:space="preserve">çevrim içi günlükler </w:t>
      </w:r>
      <w:r w:rsidRPr="007178C2">
        <w:rPr>
          <w:i/>
        </w:rPr>
        <w:t xml:space="preserve">olarak bilinen </w:t>
      </w:r>
      <w:r w:rsidRPr="007178C2">
        <w:rPr>
          <w:i/>
          <w:iCs/>
        </w:rPr>
        <w:t>“</w:t>
      </w:r>
      <w:proofErr w:type="spellStart"/>
      <w:r w:rsidRPr="007178C2">
        <w:rPr>
          <w:i/>
          <w:iCs/>
        </w:rPr>
        <w:t>bloglar</w:t>
      </w:r>
      <w:proofErr w:type="spellEnd"/>
      <w:r w:rsidRPr="007178C2">
        <w:rPr>
          <w:i/>
          <w:iCs/>
        </w:rPr>
        <w:t>”</w:t>
      </w:r>
      <w:r w:rsidRPr="007178C2">
        <w:rPr>
          <w:i/>
        </w:rPr>
        <w:t xml:space="preserve">; ikincisi, en bilinen örneği </w:t>
      </w:r>
      <w:proofErr w:type="spellStart"/>
      <w:r w:rsidRPr="007178C2">
        <w:rPr>
          <w:i/>
        </w:rPr>
        <w:t>Wikipedia</w:t>
      </w:r>
      <w:proofErr w:type="spellEnd"/>
      <w:r w:rsidRPr="007178C2">
        <w:rPr>
          <w:i/>
        </w:rPr>
        <w:t xml:space="preserve"> olan ve insanların bilgi içeriği düzenleyebildikleri ya da ekleyebildikleri toplumsal veri tabanları olan </w:t>
      </w:r>
      <w:r w:rsidRPr="007178C2">
        <w:rPr>
          <w:i/>
          <w:iCs/>
        </w:rPr>
        <w:t>“</w:t>
      </w:r>
      <w:proofErr w:type="spellStart"/>
      <w:r w:rsidRPr="007178C2">
        <w:rPr>
          <w:i/>
          <w:iCs/>
        </w:rPr>
        <w:t>wikiler</w:t>
      </w:r>
      <w:proofErr w:type="spellEnd"/>
      <w:r w:rsidRPr="007178C2">
        <w:rPr>
          <w:i/>
          <w:iCs/>
        </w:rPr>
        <w:t xml:space="preserve">”; </w:t>
      </w:r>
      <w:r w:rsidRPr="007178C2">
        <w:rPr>
          <w:i/>
        </w:rPr>
        <w:t xml:space="preserve">üçüncüsü, üye olunarak müzik video indirilebilen siteler olan </w:t>
      </w:r>
      <w:r w:rsidRPr="007178C2">
        <w:rPr>
          <w:i/>
          <w:iCs/>
        </w:rPr>
        <w:t>“</w:t>
      </w:r>
      <w:proofErr w:type="spellStart"/>
      <w:r w:rsidRPr="007178C2">
        <w:rPr>
          <w:i/>
          <w:iCs/>
        </w:rPr>
        <w:t>podcast”ler</w:t>
      </w:r>
      <w:proofErr w:type="spellEnd"/>
      <w:r w:rsidRPr="007178C2">
        <w:rPr>
          <w:i/>
        </w:rPr>
        <w:t xml:space="preserve">; dördüncüsü, sosyal medya kavramından önce var olan ve belirli konular ve başlıklar üzerinde tartışma alanını ifade eden </w:t>
      </w:r>
      <w:r w:rsidRPr="007178C2">
        <w:rPr>
          <w:i/>
          <w:iCs/>
        </w:rPr>
        <w:t>“forumlar”</w:t>
      </w:r>
      <w:r w:rsidRPr="007178C2">
        <w:rPr>
          <w:i/>
        </w:rPr>
        <w:t xml:space="preserve">; beşincisi, </w:t>
      </w:r>
      <w:proofErr w:type="spellStart"/>
      <w:r w:rsidRPr="007178C2">
        <w:rPr>
          <w:i/>
        </w:rPr>
        <w:t>Flickr</w:t>
      </w:r>
      <w:proofErr w:type="spellEnd"/>
      <w:r w:rsidRPr="007178C2">
        <w:rPr>
          <w:i/>
        </w:rPr>
        <w:t xml:space="preserve"> ve </w:t>
      </w:r>
      <w:proofErr w:type="spellStart"/>
      <w:r w:rsidRPr="007178C2">
        <w:rPr>
          <w:i/>
        </w:rPr>
        <w:t>YouTube</w:t>
      </w:r>
      <w:proofErr w:type="spellEnd"/>
      <w:r w:rsidRPr="007178C2">
        <w:rPr>
          <w:i/>
        </w:rPr>
        <w:t xml:space="preserve"> gibi fotoğraf, video vb. içeriklerin düzenlenip paylaşıldığı “</w:t>
      </w:r>
      <w:r w:rsidRPr="007178C2">
        <w:rPr>
          <w:i/>
          <w:iCs/>
        </w:rPr>
        <w:t xml:space="preserve">içerik toplulukları”; </w:t>
      </w:r>
      <w:r w:rsidRPr="007178C2">
        <w:rPr>
          <w:i/>
        </w:rPr>
        <w:t xml:space="preserve">altıncısı, </w:t>
      </w:r>
      <w:proofErr w:type="spellStart"/>
      <w:r w:rsidRPr="007178C2">
        <w:rPr>
          <w:i/>
        </w:rPr>
        <w:t>Facebook</w:t>
      </w:r>
      <w:proofErr w:type="spellEnd"/>
      <w:r w:rsidRPr="007178C2">
        <w:rPr>
          <w:i/>
        </w:rPr>
        <w:t xml:space="preserve">, </w:t>
      </w:r>
      <w:proofErr w:type="spellStart"/>
      <w:r w:rsidRPr="007178C2">
        <w:rPr>
          <w:i/>
        </w:rPr>
        <w:t>MySpace</w:t>
      </w:r>
      <w:proofErr w:type="spellEnd"/>
      <w:r w:rsidRPr="007178C2">
        <w:rPr>
          <w:i/>
        </w:rPr>
        <w:t xml:space="preserve"> gibi kullanıcıların kendi içeriklerini oluşturarak hazırladıkları </w:t>
      </w:r>
      <w:proofErr w:type="gramStart"/>
      <w:r w:rsidRPr="007178C2">
        <w:rPr>
          <w:i/>
        </w:rPr>
        <w:t>profil</w:t>
      </w:r>
      <w:proofErr w:type="gramEnd"/>
      <w:r w:rsidRPr="007178C2">
        <w:rPr>
          <w:i/>
        </w:rPr>
        <w:t xml:space="preserve"> sayfaları aracılığıyla arkadaşları ve diğer kişilerle içeriklerini paylaştıkları ortamlar olan </w:t>
      </w:r>
      <w:r w:rsidRPr="007178C2">
        <w:rPr>
          <w:i/>
          <w:iCs/>
        </w:rPr>
        <w:t xml:space="preserve">“sosyal paylaşım ağları (ya da Sosyal Ağ Siteleri/ </w:t>
      </w:r>
      <w:proofErr w:type="spellStart"/>
      <w:r w:rsidRPr="007178C2">
        <w:rPr>
          <w:i/>
          <w:iCs/>
        </w:rPr>
        <w:t>Social</w:t>
      </w:r>
      <w:proofErr w:type="spellEnd"/>
      <w:r w:rsidRPr="007178C2">
        <w:rPr>
          <w:i/>
          <w:iCs/>
        </w:rPr>
        <w:t xml:space="preserve"> </w:t>
      </w:r>
      <w:proofErr w:type="spellStart"/>
      <w:r w:rsidRPr="007178C2">
        <w:rPr>
          <w:i/>
          <w:iCs/>
        </w:rPr>
        <w:t>Networking</w:t>
      </w:r>
      <w:proofErr w:type="spellEnd"/>
      <w:r w:rsidRPr="007178C2">
        <w:rPr>
          <w:i/>
          <w:iCs/>
        </w:rPr>
        <w:t xml:space="preserve"> </w:t>
      </w:r>
      <w:proofErr w:type="spellStart"/>
      <w:r w:rsidRPr="007178C2">
        <w:rPr>
          <w:i/>
          <w:iCs/>
        </w:rPr>
        <w:t>Sites</w:t>
      </w:r>
      <w:proofErr w:type="spellEnd"/>
      <w:r w:rsidRPr="007178C2">
        <w:rPr>
          <w:i/>
          <w:iCs/>
        </w:rPr>
        <w:t xml:space="preserve">)” </w:t>
      </w:r>
      <w:r w:rsidRPr="007178C2">
        <w:rPr>
          <w:i/>
        </w:rPr>
        <w:t xml:space="preserve">ve günümüzde en popüler örneği </w:t>
      </w:r>
      <w:proofErr w:type="spellStart"/>
      <w:r w:rsidRPr="007178C2">
        <w:rPr>
          <w:i/>
        </w:rPr>
        <w:t>Twitter</w:t>
      </w:r>
      <w:proofErr w:type="spellEnd"/>
      <w:r w:rsidRPr="007178C2">
        <w:rPr>
          <w:i/>
        </w:rPr>
        <w:t xml:space="preserve"> olan küçük alanlı </w:t>
      </w:r>
      <w:proofErr w:type="spellStart"/>
      <w:r w:rsidRPr="007178C2">
        <w:rPr>
          <w:i/>
        </w:rPr>
        <w:t>bloglar</w:t>
      </w:r>
      <w:proofErr w:type="spellEnd"/>
      <w:r w:rsidRPr="007178C2">
        <w:rPr>
          <w:i/>
        </w:rPr>
        <w:t xml:space="preserve"> anlamına gelen </w:t>
      </w:r>
      <w:r w:rsidRPr="007178C2">
        <w:rPr>
          <w:i/>
          <w:iCs/>
        </w:rPr>
        <w:t>“</w:t>
      </w:r>
      <w:proofErr w:type="spellStart"/>
      <w:r w:rsidRPr="007178C2">
        <w:rPr>
          <w:i/>
          <w:iCs/>
        </w:rPr>
        <w:t>mikrobloglar”</w:t>
      </w:r>
      <w:r w:rsidRPr="007178C2">
        <w:rPr>
          <w:i/>
        </w:rPr>
        <w:t>dır</w:t>
      </w:r>
      <w:proofErr w:type="spellEnd"/>
      <w:r w:rsidRPr="002802A2">
        <w:rPr>
          <w:i/>
        </w:rPr>
        <w:t>.(Uzgören ve Korkmaz,2015,s:64)</w:t>
      </w:r>
    </w:p>
    <w:p w:rsidR="00E85358" w:rsidRDefault="00E85358" w:rsidP="00E85358">
      <w:pPr>
        <w:spacing w:before="100" w:beforeAutospacing="1" w:after="100" w:afterAutospacing="1"/>
        <w:rPr>
          <w:i/>
          <w:iCs/>
        </w:rPr>
      </w:pPr>
      <w:r w:rsidRPr="001A4606">
        <w:rPr>
          <w:i/>
          <w:szCs w:val="20"/>
        </w:rPr>
        <w:t xml:space="preserve">Sosyal medyaların </w:t>
      </w:r>
      <w:proofErr w:type="spellStart"/>
      <w:r w:rsidRPr="001A4606">
        <w:rPr>
          <w:i/>
          <w:szCs w:val="20"/>
        </w:rPr>
        <w:t>popüleritesi</w:t>
      </w:r>
      <w:r>
        <w:rPr>
          <w:i/>
          <w:szCs w:val="20"/>
        </w:rPr>
        <w:t>ni</w:t>
      </w:r>
      <w:proofErr w:type="spellEnd"/>
      <w:r>
        <w:rPr>
          <w:i/>
          <w:szCs w:val="20"/>
        </w:rPr>
        <w:t xml:space="preserve"> açıklama için şu bilgiler kullanılabilir.</w:t>
      </w:r>
      <w:r w:rsidRPr="001A4606">
        <w:rPr>
          <w:i/>
          <w:szCs w:val="20"/>
        </w:rPr>
        <w:t xml:space="preserve"> Günümüzde </w:t>
      </w:r>
      <w:proofErr w:type="spellStart"/>
      <w:r w:rsidRPr="001A4606">
        <w:rPr>
          <w:i/>
          <w:szCs w:val="20"/>
        </w:rPr>
        <w:t>Facebook</w:t>
      </w:r>
      <w:proofErr w:type="spellEnd"/>
      <w:r w:rsidRPr="001A4606">
        <w:rPr>
          <w:i/>
          <w:szCs w:val="20"/>
        </w:rPr>
        <w:t xml:space="preserve"> 1 milyardan fazla kullanıcıya, </w:t>
      </w:r>
      <w:proofErr w:type="spellStart"/>
      <w:r w:rsidRPr="001A4606">
        <w:rPr>
          <w:i/>
          <w:szCs w:val="20"/>
        </w:rPr>
        <w:t>LinkedIn’in</w:t>
      </w:r>
      <w:proofErr w:type="spellEnd"/>
      <w:r w:rsidRPr="001A4606">
        <w:rPr>
          <w:i/>
          <w:szCs w:val="20"/>
        </w:rPr>
        <w:t xml:space="preserve"> 259 milyon kullanıcıya </w:t>
      </w:r>
      <w:proofErr w:type="spellStart"/>
      <w:r w:rsidRPr="001A4606">
        <w:rPr>
          <w:i/>
          <w:szCs w:val="20"/>
        </w:rPr>
        <w:t>Google</w:t>
      </w:r>
      <w:proofErr w:type="spellEnd"/>
      <w:r w:rsidRPr="001A4606">
        <w:rPr>
          <w:i/>
          <w:szCs w:val="20"/>
        </w:rPr>
        <w:t xml:space="preserve">+ 300 milyon kullanıcıya ve </w:t>
      </w:r>
      <w:proofErr w:type="spellStart"/>
      <w:r w:rsidRPr="001A4606">
        <w:rPr>
          <w:i/>
          <w:szCs w:val="20"/>
        </w:rPr>
        <w:t>twitter</w:t>
      </w:r>
      <w:proofErr w:type="spellEnd"/>
      <w:r w:rsidRPr="001A4606">
        <w:rPr>
          <w:i/>
          <w:szCs w:val="20"/>
        </w:rPr>
        <w:t xml:space="preserve"> 500 milyon kullanıcıya ulaşmış durumda. 1 milyar kullanıcısı olan </w:t>
      </w:r>
      <w:proofErr w:type="spellStart"/>
      <w:r w:rsidRPr="001A4606">
        <w:rPr>
          <w:i/>
          <w:szCs w:val="20"/>
        </w:rPr>
        <w:t>YouTube’de</w:t>
      </w:r>
      <w:proofErr w:type="spellEnd"/>
      <w:r w:rsidRPr="001A4606">
        <w:rPr>
          <w:i/>
          <w:szCs w:val="20"/>
        </w:rPr>
        <w:t xml:space="preserve"> günlük olarak videoların toplam görüntülenme sayısı 4 milyara ulaşmakta.</w:t>
      </w:r>
      <w:r w:rsidRPr="005E7DEB">
        <w:rPr>
          <w:i/>
          <w:iCs/>
          <w:sz w:val="20"/>
          <w:szCs w:val="20"/>
        </w:rPr>
        <w:t xml:space="preserve"> </w:t>
      </w:r>
      <w:r w:rsidRPr="0003469E">
        <w:rPr>
          <w:i/>
          <w:iCs/>
        </w:rPr>
        <w:t>(</w:t>
      </w:r>
      <w:proofErr w:type="spellStart"/>
      <w:r w:rsidRPr="0003469E">
        <w:rPr>
          <w:i/>
          <w:iCs/>
        </w:rPr>
        <w:t>Toksarı</w:t>
      </w:r>
      <w:proofErr w:type="spellEnd"/>
      <w:r w:rsidRPr="0003469E">
        <w:rPr>
          <w:i/>
          <w:iCs/>
        </w:rPr>
        <w:t xml:space="preserve">, </w:t>
      </w:r>
      <w:proofErr w:type="spellStart"/>
      <w:r w:rsidRPr="0003469E">
        <w:rPr>
          <w:i/>
          <w:iCs/>
        </w:rPr>
        <w:t>Mürütsoy</w:t>
      </w:r>
      <w:proofErr w:type="spellEnd"/>
      <w:r w:rsidRPr="0003469E">
        <w:rPr>
          <w:i/>
          <w:iCs/>
        </w:rPr>
        <w:t xml:space="preserve">, </w:t>
      </w:r>
      <w:proofErr w:type="gramStart"/>
      <w:r w:rsidRPr="0003469E">
        <w:rPr>
          <w:i/>
          <w:iCs/>
        </w:rPr>
        <w:t>Bayraktar , 2014</w:t>
      </w:r>
      <w:proofErr w:type="gramEnd"/>
      <w:r w:rsidRPr="0003469E">
        <w:rPr>
          <w:i/>
          <w:iCs/>
        </w:rPr>
        <w:t>, s:5)</w:t>
      </w:r>
    </w:p>
    <w:p w:rsidR="00E85358" w:rsidRPr="006C6690" w:rsidRDefault="00E85358" w:rsidP="00E85358">
      <w:pPr>
        <w:spacing w:before="100" w:beforeAutospacing="1" w:after="100" w:afterAutospacing="1" w:line="170" w:lineRule="atLeast"/>
        <w:rPr>
          <w:color w:val="333333"/>
        </w:rPr>
      </w:pPr>
      <w:r w:rsidRPr="006C6690">
        <w:rPr>
          <w:i/>
          <w:iCs/>
          <w:color w:val="333333"/>
        </w:rPr>
        <w:t xml:space="preserve">Topluluk manifestosunda yer alan “en uygulanabilir </w:t>
      </w:r>
      <w:proofErr w:type="spellStart"/>
      <w:r w:rsidRPr="006C6690">
        <w:rPr>
          <w:i/>
          <w:iCs/>
          <w:color w:val="333333"/>
        </w:rPr>
        <w:t>eylemler”</w:t>
      </w:r>
      <w:r w:rsidR="00270F31">
        <w:rPr>
          <w:i/>
          <w:iCs/>
          <w:color w:val="333333"/>
        </w:rPr>
        <w:t>şu</w:t>
      </w:r>
      <w:proofErr w:type="spellEnd"/>
      <w:r w:rsidR="00270F31">
        <w:rPr>
          <w:i/>
          <w:iCs/>
          <w:color w:val="333333"/>
        </w:rPr>
        <w:t xml:space="preserve"> şekilde ifade edilebilir</w:t>
      </w:r>
      <w:r w:rsidR="00270F31" w:rsidRPr="006C6690">
        <w:rPr>
          <w:i/>
          <w:iCs/>
          <w:color w:val="333333"/>
        </w:rPr>
        <w:t>.(</w:t>
      </w:r>
      <w:proofErr w:type="spellStart"/>
      <w:r w:rsidR="00270F31" w:rsidRPr="006C6690">
        <w:rPr>
          <w:i/>
          <w:iCs/>
          <w:color w:val="333333"/>
        </w:rPr>
        <w:t>Dedeoğlu</w:t>
      </w:r>
      <w:proofErr w:type="spellEnd"/>
      <w:r w:rsidR="00270F31" w:rsidRPr="006C6690">
        <w:rPr>
          <w:i/>
          <w:iCs/>
          <w:color w:val="333333"/>
        </w:rPr>
        <w:t xml:space="preserve"> ve </w:t>
      </w:r>
      <w:proofErr w:type="spellStart"/>
      <w:r w:rsidR="00270F31" w:rsidRPr="006C6690">
        <w:rPr>
          <w:i/>
          <w:iCs/>
          <w:color w:val="333333"/>
        </w:rPr>
        <w:t>Üstündağlı</w:t>
      </w:r>
      <w:proofErr w:type="spellEnd"/>
      <w:r w:rsidR="00270F31" w:rsidRPr="006C6690">
        <w:rPr>
          <w:i/>
          <w:iCs/>
          <w:color w:val="333333"/>
        </w:rPr>
        <w:t>,2011,s:29)</w:t>
      </w:r>
      <w:r w:rsidRPr="006C6690">
        <w:rPr>
          <w:i/>
          <w:iCs/>
          <w:color w:val="333333"/>
        </w:rPr>
        <w:t>:</w:t>
      </w:r>
    </w:p>
    <w:p w:rsidR="00E85358" w:rsidRDefault="00E85358" w:rsidP="00E85358">
      <w:pPr>
        <w:spacing w:before="100" w:beforeAutospacing="1" w:after="100" w:afterAutospacing="1" w:line="170" w:lineRule="atLeast"/>
        <w:ind w:left="709"/>
        <w:rPr>
          <w:i/>
          <w:iCs/>
          <w:color w:val="333333"/>
        </w:rPr>
      </w:pPr>
      <w:r w:rsidRPr="006C6690">
        <w:rPr>
          <w:i/>
          <w:iCs/>
          <w:color w:val="333333"/>
        </w:rPr>
        <w:t xml:space="preserve">(1) dünyada özellikle kötüye giden sosyal, doğal, kültürel, vb. değişimlerin bilincinde olmak, </w:t>
      </w:r>
    </w:p>
    <w:p w:rsidR="00E85358" w:rsidRPr="006C6690" w:rsidRDefault="00E85358" w:rsidP="00E85358">
      <w:pPr>
        <w:spacing w:before="100" w:beforeAutospacing="1" w:after="100" w:afterAutospacing="1" w:line="170" w:lineRule="atLeast"/>
        <w:ind w:left="709"/>
        <w:rPr>
          <w:color w:val="333333"/>
        </w:rPr>
      </w:pPr>
      <w:r w:rsidRPr="006C6690">
        <w:rPr>
          <w:i/>
          <w:iCs/>
          <w:color w:val="333333"/>
        </w:rPr>
        <w:t>(2) çevreyi bilinçlendirmek,</w:t>
      </w:r>
    </w:p>
    <w:p w:rsidR="00E85358" w:rsidRPr="006C6690" w:rsidRDefault="00E85358" w:rsidP="00E85358">
      <w:pPr>
        <w:spacing w:before="100" w:beforeAutospacing="1" w:after="100" w:afterAutospacing="1" w:line="170" w:lineRule="atLeast"/>
        <w:ind w:left="709"/>
        <w:rPr>
          <w:color w:val="333333"/>
        </w:rPr>
      </w:pPr>
      <w:r w:rsidRPr="006C6690">
        <w:rPr>
          <w:i/>
          <w:iCs/>
          <w:color w:val="333333"/>
        </w:rPr>
        <w:t>(3) gerçekten ihtiyacın olmadığı sürece hiçbir şey satın almamak,</w:t>
      </w:r>
    </w:p>
    <w:p w:rsidR="00E85358" w:rsidRPr="006C6690" w:rsidRDefault="00E85358" w:rsidP="00E85358">
      <w:pPr>
        <w:spacing w:before="100" w:beforeAutospacing="1" w:after="100" w:afterAutospacing="1" w:line="170" w:lineRule="atLeast"/>
        <w:ind w:left="709"/>
        <w:rPr>
          <w:color w:val="333333"/>
        </w:rPr>
      </w:pPr>
      <w:r w:rsidRPr="006C6690">
        <w:rPr>
          <w:i/>
          <w:iCs/>
          <w:color w:val="333333"/>
        </w:rPr>
        <w:t>(4) geri dönüşüm yapmak,</w:t>
      </w:r>
    </w:p>
    <w:p w:rsidR="00E85358" w:rsidRPr="006C6690" w:rsidRDefault="00E85358" w:rsidP="00E85358">
      <w:pPr>
        <w:spacing w:before="100" w:beforeAutospacing="1" w:after="100" w:afterAutospacing="1" w:line="170" w:lineRule="atLeast"/>
        <w:ind w:left="709"/>
        <w:rPr>
          <w:color w:val="333333"/>
        </w:rPr>
      </w:pPr>
      <w:r w:rsidRPr="006C6690">
        <w:rPr>
          <w:i/>
          <w:iCs/>
          <w:color w:val="333333"/>
        </w:rPr>
        <w:t>(5) et yemeyi azaltmak ve</w:t>
      </w:r>
    </w:p>
    <w:p w:rsidR="00E85358" w:rsidRDefault="00E85358" w:rsidP="00270F31">
      <w:pPr>
        <w:spacing w:before="100" w:beforeAutospacing="1" w:after="100" w:afterAutospacing="1" w:line="170" w:lineRule="atLeast"/>
        <w:ind w:left="709"/>
        <w:rPr>
          <w:i/>
          <w:iCs/>
          <w:color w:val="333333"/>
        </w:rPr>
      </w:pPr>
      <w:r w:rsidRPr="006C6690">
        <w:rPr>
          <w:i/>
          <w:iCs/>
          <w:color w:val="333333"/>
        </w:rPr>
        <w:lastRenderedPageBreak/>
        <w:t xml:space="preserve">(6) yenilenebilir enerji talep etmektir. </w:t>
      </w:r>
    </w:p>
    <w:p w:rsidR="00E85358" w:rsidRDefault="00E85358" w:rsidP="00E85358">
      <w:pPr>
        <w:spacing w:before="100" w:beforeAutospacing="1" w:after="100" w:afterAutospacing="1" w:line="170" w:lineRule="atLeast"/>
        <w:rPr>
          <w:i/>
          <w:iCs/>
          <w:color w:val="333333"/>
        </w:rPr>
      </w:pPr>
      <w:r w:rsidRPr="00AE7BD5">
        <w:rPr>
          <w:i/>
          <w:iCs/>
          <w:color w:val="333333"/>
        </w:rPr>
        <w:t xml:space="preserve">Yapılan bir saha </w:t>
      </w:r>
      <w:proofErr w:type="spellStart"/>
      <w:r w:rsidRPr="00AE7BD5">
        <w:rPr>
          <w:i/>
          <w:iCs/>
          <w:color w:val="333333"/>
        </w:rPr>
        <w:t>arştırmasında</w:t>
      </w:r>
      <w:proofErr w:type="spellEnd"/>
      <w:r w:rsidRPr="00AE7BD5">
        <w:rPr>
          <w:i/>
          <w:iCs/>
          <w:color w:val="333333"/>
        </w:rPr>
        <w:t xml:space="preserve"> şu sonuçlara ulaşılmıştır. (Çelik, 2009, s: 96)</w:t>
      </w:r>
    </w:p>
    <w:p w:rsidR="00E85358" w:rsidRPr="00AE7BD5" w:rsidRDefault="00E85358" w:rsidP="00E85358">
      <w:pPr>
        <w:pStyle w:val="ListeParagraf"/>
        <w:numPr>
          <w:ilvl w:val="0"/>
          <w:numId w:val="18"/>
        </w:numPr>
        <w:spacing w:before="100" w:beforeAutospacing="1" w:after="100" w:afterAutospacing="1" w:line="170" w:lineRule="atLeast"/>
        <w:rPr>
          <w:i/>
          <w:iCs/>
          <w:color w:val="333333"/>
        </w:rPr>
      </w:pPr>
      <w:r w:rsidRPr="00AE7BD5">
        <w:rPr>
          <w:i/>
          <w:iCs/>
          <w:color w:val="333333"/>
        </w:rPr>
        <w:t>Dünya genelinde internet kullanıcı sayısındaki artışa paralel olarak çevrim içi alışveriş yapan müşterilerin toplam sayısı 2005 yılında 627 milyon kişiden (dünya nüfusunun yaklaşık %10’u), 2007 yılı sonunda 875 milyon kişiye (dünya nüfusunun yaklaşık %13’ü) yükselmiştir.(Çelik, 2009, s:95)</w:t>
      </w:r>
    </w:p>
    <w:p w:rsidR="00E85358" w:rsidRPr="00AE7BD5" w:rsidRDefault="00E85358" w:rsidP="00E85358">
      <w:pPr>
        <w:pStyle w:val="ListeParagraf"/>
        <w:numPr>
          <w:ilvl w:val="0"/>
          <w:numId w:val="18"/>
        </w:numPr>
        <w:spacing w:before="100" w:beforeAutospacing="1" w:after="100" w:afterAutospacing="1" w:line="170" w:lineRule="atLeast"/>
        <w:rPr>
          <w:color w:val="333333"/>
        </w:rPr>
      </w:pPr>
      <w:r w:rsidRPr="00AE7BD5">
        <w:rPr>
          <w:i/>
          <w:iCs/>
          <w:color w:val="333333"/>
        </w:rPr>
        <w:t>2009 yılı sonunda internet üzerinden yapılan perakende satış gelirlerinin Avrupa genelinde düşmesi beklenirken tersine durum yaşanmış ve söz konusu satış gelirleri bir önceki yıla göre Almanya’da %13, İngiltere’de %17 ve Fransa’da %24 artmıştır. (Çelik, 2009, s: 95 )</w:t>
      </w:r>
    </w:p>
    <w:p w:rsidR="00E85358" w:rsidRDefault="00E85358" w:rsidP="00E85358">
      <w:pPr>
        <w:pStyle w:val="ListeParagraf"/>
        <w:numPr>
          <w:ilvl w:val="0"/>
          <w:numId w:val="18"/>
        </w:numPr>
        <w:spacing w:before="100" w:beforeAutospacing="1" w:after="100" w:afterAutospacing="1" w:line="170" w:lineRule="atLeast"/>
        <w:rPr>
          <w:i/>
          <w:iCs/>
          <w:color w:val="333333"/>
        </w:rPr>
      </w:pPr>
      <w:r w:rsidRPr="00AE7BD5">
        <w:rPr>
          <w:i/>
          <w:iCs/>
          <w:color w:val="333333"/>
        </w:rPr>
        <w:t>Çevrimiçi Alışveriş, Araştırmacılara göre çevrimiçi alışveriş davranışı, amaca yönelik bir davranıştır ve müşteri, alışveriş sırasında elde edeceği maddi (zaman kazanımı, ucuz fiyatlar ve düşük alışveriş giderleri vb.) ve manevi (zamana bağlı olmadan alışveriş ve detaylı ürün bilgisine ulaşabilme vb.) faydalara önem vermektedir. (Çelik, 2009, s: 99 )</w:t>
      </w:r>
    </w:p>
    <w:p w:rsidR="00E85358" w:rsidRPr="006C6690" w:rsidRDefault="00E85358" w:rsidP="00E85358">
      <w:pPr>
        <w:spacing w:before="100" w:beforeAutospacing="1" w:after="100" w:afterAutospacing="1" w:line="170" w:lineRule="atLeast"/>
        <w:rPr>
          <w:color w:val="333333"/>
        </w:rPr>
      </w:pPr>
      <w:r w:rsidRPr="006C6690">
        <w:rPr>
          <w:i/>
          <w:iCs/>
          <w:color w:val="333333"/>
        </w:rPr>
        <w:t>Kendini çekirdek veya aktif bir üye olarak tanımlayan bir üye, topluluk kimliğini daha fazla içselleştirmekte, daha fazla paylaşımda bulunmakta ve ağızdan ağza iletişim ve durumsal öğrenme sonucunda tüketim pratiklerini de topluluk tercihleri doğrultusunda gerçekleştirmektedir.(</w:t>
      </w:r>
      <w:proofErr w:type="spellStart"/>
      <w:r w:rsidRPr="006C6690">
        <w:rPr>
          <w:i/>
          <w:iCs/>
          <w:color w:val="333333"/>
        </w:rPr>
        <w:t>Dedeoğlu</w:t>
      </w:r>
      <w:proofErr w:type="spellEnd"/>
      <w:r w:rsidRPr="006C6690">
        <w:rPr>
          <w:i/>
          <w:iCs/>
          <w:color w:val="333333"/>
        </w:rPr>
        <w:t xml:space="preserve"> ve </w:t>
      </w:r>
      <w:proofErr w:type="spellStart"/>
      <w:r w:rsidRPr="006C6690">
        <w:rPr>
          <w:i/>
          <w:iCs/>
          <w:color w:val="333333"/>
        </w:rPr>
        <w:t>Üstündağlı</w:t>
      </w:r>
      <w:proofErr w:type="spellEnd"/>
      <w:r w:rsidRPr="006C6690">
        <w:rPr>
          <w:i/>
          <w:iCs/>
          <w:color w:val="333333"/>
        </w:rPr>
        <w:t>,2011,s:28)</w:t>
      </w:r>
    </w:p>
    <w:p w:rsidR="00E85358" w:rsidRDefault="00E85358" w:rsidP="00E85358">
      <w:pPr>
        <w:pStyle w:val="Default"/>
        <w:jc w:val="both"/>
        <w:rPr>
          <w:rFonts w:ascii="Times New Roman" w:hAnsi="Times New Roman" w:cs="Times New Roman"/>
          <w:i/>
          <w:iCs/>
          <w:sz w:val="22"/>
          <w:szCs w:val="20"/>
        </w:rPr>
      </w:pPr>
      <w:r w:rsidRPr="0081118E">
        <w:rPr>
          <w:rFonts w:ascii="Times New Roman" w:hAnsi="Times New Roman" w:cs="Times New Roman"/>
          <w:i/>
          <w:sz w:val="22"/>
          <w:szCs w:val="20"/>
        </w:rPr>
        <w:t>Sosyal medya</w:t>
      </w:r>
      <w:r>
        <w:rPr>
          <w:rFonts w:ascii="Times New Roman" w:hAnsi="Times New Roman" w:cs="Times New Roman"/>
          <w:i/>
          <w:sz w:val="22"/>
          <w:szCs w:val="20"/>
        </w:rPr>
        <w:t>,</w:t>
      </w:r>
      <w:r w:rsidRPr="0081118E">
        <w:rPr>
          <w:rFonts w:ascii="Times New Roman" w:hAnsi="Times New Roman" w:cs="Times New Roman"/>
          <w:i/>
          <w:sz w:val="22"/>
          <w:szCs w:val="20"/>
        </w:rPr>
        <w:t xml:space="preserve"> pazarlamacılara tüketiciler ile var olan ilişkilerin kuvvetlendirilmesi fırsatı ile birlikte </w:t>
      </w:r>
      <w:proofErr w:type="spellStart"/>
      <w:r w:rsidRPr="0081118E">
        <w:rPr>
          <w:rFonts w:ascii="Times New Roman" w:hAnsi="Times New Roman" w:cs="Times New Roman"/>
          <w:i/>
          <w:sz w:val="22"/>
          <w:szCs w:val="20"/>
        </w:rPr>
        <w:t>interaktif</w:t>
      </w:r>
      <w:proofErr w:type="spellEnd"/>
      <w:r w:rsidRPr="0081118E">
        <w:rPr>
          <w:rFonts w:ascii="Times New Roman" w:hAnsi="Times New Roman" w:cs="Times New Roman"/>
          <w:i/>
          <w:sz w:val="22"/>
          <w:szCs w:val="20"/>
        </w:rPr>
        <w:t xml:space="preserve"> bir iletişim ortamını sağlamaktadır</w:t>
      </w:r>
      <w:r w:rsidRPr="0081118E">
        <w:rPr>
          <w:i/>
          <w:sz w:val="20"/>
          <w:szCs w:val="20"/>
        </w:rPr>
        <w:t>.</w:t>
      </w:r>
      <w:r w:rsidRPr="0081118E">
        <w:rPr>
          <w:i/>
        </w:rPr>
        <w:t xml:space="preserve"> </w:t>
      </w:r>
      <w:r w:rsidRPr="0003469E">
        <w:rPr>
          <w:rFonts w:ascii="Times New Roman" w:hAnsi="Times New Roman" w:cs="Times New Roman"/>
          <w:i/>
          <w:iCs/>
          <w:sz w:val="22"/>
          <w:szCs w:val="20"/>
        </w:rPr>
        <w:t>(</w:t>
      </w:r>
      <w:proofErr w:type="spellStart"/>
      <w:r w:rsidRPr="0003469E">
        <w:rPr>
          <w:rFonts w:ascii="Times New Roman" w:hAnsi="Times New Roman" w:cs="Times New Roman"/>
          <w:i/>
          <w:iCs/>
          <w:sz w:val="22"/>
          <w:szCs w:val="20"/>
        </w:rPr>
        <w:t>Toksarı</w:t>
      </w:r>
      <w:proofErr w:type="spellEnd"/>
      <w:r w:rsidRPr="0003469E">
        <w:rPr>
          <w:rFonts w:ascii="Times New Roman" w:hAnsi="Times New Roman" w:cs="Times New Roman"/>
          <w:i/>
          <w:iCs/>
          <w:sz w:val="22"/>
          <w:szCs w:val="20"/>
        </w:rPr>
        <w:t xml:space="preserve">, </w:t>
      </w:r>
      <w:proofErr w:type="spellStart"/>
      <w:r w:rsidRPr="0003469E">
        <w:rPr>
          <w:rFonts w:ascii="Times New Roman" w:hAnsi="Times New Roman" w:cs="Times New Roman"/>
          <w:i/>
          <w:iCs/>
          <w:sz w:val="22"/>
          <w:szCs w:val="20"/>
        </w:rPr>
        <w:t>Mürütsoy</w:t>
      </w:r>
      <w:proofErr w:type="spellEnd"/>
      <w:r w:rsidRPr="0003469E">
        <w:rPr>
          <w:rFonts w:ascii="Times New Roman" w:hAnsi="Times New Roman" w:cs="Times New Roman"/>
          <w:i/>
          <w:iCs/>
          <w:sz w:val="22"/>
          <w:szCs w:val="20"/>
        </w:rPr>
        <w:t xml:space="preserve">, </w:t>
      </w:r>
      <w:proofErr w:type="gramStart"/>
      <w:r w:rsidRPr="0003469E">
        <w:rPr>
          <w:rFonts w:ascii="Times New Roman" w:hAnsi="Times New Roman" w:cs="Times New Roman"/>
          <w:i/>
          <w:iCs/>
          <w:sz w:val="22"/>
          <w:szCs w:val="20"/>
        </w:rPr>
        <w:t>Bayraktar , 2014</w:t>
      </w:r>
      <w:proofErr w:type="gramEnd"/>
      <w:r w:rsidRPr="0003469E">
        <w:rPr>
          <w:rFonts w:ascii="Times New Roman" w:hAnsi="Times New Roman" w:cs="Times New Roman"/>
          <w:i/>
          <w:iCs/>
          <w:sz w:val="22"/>
          <w:szCs w:val="20"/>
        </w:rPr>
        <w:t>, s:6)</w:t>
      </w:r>
    </w:p>
    <w:p w:rsidR="00E85358" w:rsidRPr="006C6690" w:rsidRDefault="00E85358" w:rsidP="00E85358">
      <w:pPr>
        <w:spacing w:before="100" w:beforeAutospacing="1" w:after="100" w:afterAutospacing="1" w:line="170" w:lineRule="atLeast"/>
        <w:rPr>
          <w:color w:val="333333"/>
        </w:rPr>
      </w:pPr>
      <w:r w:rsidRPr="006C6690">
        <w:rPr>
          <w:i/>
          <w:iCs/>
          <w:color w:val="333333"/>
        </w:rPr>
        <w:t>Sanal alışveriş mağazalarının kullanımının benimsenmesi gibi gönüllü teknoloji kabulü durumlarında kullanıcı sadece faydacı motiflerle değil aynı zamanda kullanım sırasında alınacak keyif, duyulacak heyecan, ulaşılacak eğlence düzeyi ve edinilecek hoşnutluk gibi hazcı motiflerle de hareket etmektedir. (Çelik, 2009, s: 101 )</w:t>
      </w:r>
    </w:p>
    <w:p w:rsidR="00E85358" w:rsidRDefault="004323A7" w:rsidP="004323A7">
      <w:pPr>
        <w:pStyle w:val="Balk2"/>
      </w:pPr>
      <w:r w:rsidRPr="00273CAD">
        <w:lastRenderedPageBreak/>
        <w:t>KONU İLE İLGİLİ KAVRAM VE SÜREÇLER İÇİN ORTAYA KONABİLE</w:t>
      </w:r>
      <w:r>
        <w:t>CEK KARŞILAŞTIRMA VE ZITLIKLAR</w:t>
      </w:r>
    </w:p>
    <w:p w:rsidR="00E85358" w:rsidRPr="006C6690" w:rsidRDefault="00E85358" w:rsidP="00E85358">
      <w:pPr>
        <w:spacing w:before="100" w:beforeAutospacing="1" w:after="100" w:afterAutospacing="1" w:line="170" w:lineRule="atLeast"/>
        <w:rPr>
          <w:color w:val="333333"/>
        </w:rPr>
      </w:pPr>
      <w:r w:rsidRPr="006C6690">
        <w:rPr>
          <w:color w:val="333333"/>
        </w:rPr>
        <w:t xml:space="preserve">Tartışma platformları, radyo programları, </w:t>
      </w:r>
      <w:proofErr w:type="spellStart"/>
      <w:r w:rsidRPr="006C6690">
        <w:rPr>
          <w:color w:val="333333"/>
        </w:rPr>
        <w:t>facebook</w:t>
      </w:r>
      <w:proofErr w:type="spellEnd"/>
      <w:r w:rsidRPr="006C6690">
        <w:rPr>
          <w:color w:val="333333"/>
        </w:rPr>
        <w:t xml:space="preserve">, </w:t>
      </w:r>
      <w:proofErr w:type="spellStart"/>
      <w:r w:rsidRPr="006C6690">
        <w:rPr>
          <w:color w:val="333333"/>
        </w:rPr>
        <w:t>blog</w:t>
      </w:r>
      <w:proofErr w:type="spellEnd"/>
      <w:r w:rsidRPr="006C6690">
        <w:rPr>
          <w:color w:val="333333"/>
        </w:rPr>
        <w:t xml:space="preserve"> gibi sanal paylaşım alanları ile dünyadaki açlıktan, doğal kaynakların tüketimine, tüketim toplumunun karanlık yönlerinden, açlık, savaş, hastalıklar gibi pek çok sosyal konuda bilinçlendirme gibi pasif faaliyetlerin yanı sıra aktif faaliyetler de gerçekleştirmektedirler.(</w:t>
      </w:r>
      <w:proofErr w:type="spellStart"/>
      <w:r w:rsidRPr="006C6690">
        <w:rPr>
          <w:color w:val="333333"/>
        </w:rPr>
        <w:t>Dedeoğlu</w:t>
      </w:r>
      <w:proofErr w:type="spellEnd"/>
      <w:r w:rsidRPr="006C6690">
        <w:rPr>
          <w:color w:val="333333"/>
        </w:rPr>
        <w:t xml:space="preserve"> ve </w:t>
      </w:r>
      <w:proofErr w:type="spellStart"/>
      <w:r w:rsidRPr="006C6690">
        <w:rPr>
          <w:color w:val="333333"/>
        </w:rPr>
        <w:t>Üstündağlı</w:t>
      </w:r>
      <w:proofErr w:type="spellEnd"/>
      <w:r w:rsidRPr="006C6690">
        <w:rPr>
          <w:color w:val="333333"/>
        </w:rPr>
        <w:t>,2011,s:29)</w:t>
      </w:r>
    </w:p>
    <w:p w:rsidR="00E85358" w:rsidRPr="006C6690" w:rsidRDefault="00E85358" w:rsidP="00E85358">
      <w:pPr>
        <w:spacing w:before="100" w:beforeAutospacing="1" w:after="100" w:afterAutospacing="1" w:line="170" w:lineRule="atLeast"/>
        <w:rPr>
          <w:color w:val="333333"/>
        </w:rPr>
      </w:pPr>
      <w:r w:rsidRPr="006C6690">
        <w:rPr>
          <w:i/>
          <w:iCs/>
          <w:color w:val="333333"/>
        </w:rPr>
        <w:t>Tüketici davranışı, tüketicilerin tüketim süreçlerinde gerçekleştirdiği eylemler ve</w:t>
      </w:r>
      <w:r>
        <w:rPr>
          <w:i/>
          <w:iCs/>
          <w:color w:val="333333"/>
        </w:rPr>
        <w:t xml:space="preserve"> </w:t>
      </w:r>
      <w:r w:rsidRPr="006C6690">
        <w:rPr>
          <w:i/>
          <w:iCs/>
          <w:color w:val="333333"/>
        </w:rPr>
        <w:t>deneyimlere yönelik düşüncelerini ve duygularını da ele almaktadır. Ayrıca tüketicilerin</w:t>
      </w:r>
      <w:r>
        <w:rPr>
          <w:i/>
          <w:iCs/>
          <w:color w:val="333333"/>
        </w:rPr>
        <w:t xml:space="preserve"> </w:t>
      </w:r>
      <w:r w:rsidRPr="006C6690">
        <w:rPr>
          <w:i/>
          <w:iCs/>
          <w:color w:val="333333"/>
        </w:rPr>
        <w:t>düşüncelerini, duygularını ve eylemlerini etkileyen çevredeki diğer bütün unsurları da</w:t>
      </w:r>
      <w:r>
        <w:rPr>
          <w:i/>
          <w:iCs/>
          <w:color w:val="333333"/>
        </w:rPr>
        <w:t xml:space="preserve"> </w:t>
      </w:r>
      <w:r w:rsidRPr="006C6690">
        <w:rPr>
          <w:i/>
          <w:iCs/>
          <w:color w:val="333333"/>
        </w:rPr>
        <w:t xml:space="preserve">kapsamaktadır. Aynı zamanda diğer tüketicilerin, reklamların, ürün fiyat bilgilerinin, </w:t>
      </w:r>
      <w:proofErr w:type="gramStart"/>
      <w:r w:rsidRPr="006C6690">
        <w:rPr>
          <w:i/>
          <w:iCs/>
          <w:color w:val="333333"/>
        </w:rPr>
        <w:t>ambalajın,ürün</w:t>
      </w:r>
      <w:proofErr w:type="gramEnd"/>
      <w:r w:rsidRPr="006C6690">
        <w:rPr>
          <w:i/>
          <w:iCs/>
          <w:color w:val="333333"/>
        </w:rPr>
        <w:t xml:space="preserve"> özelliklerinin, </w:t>
      </w:r>
      <w:proofErr w:type="spellStart"/>
      <w:r w:rsidRPr="006C6690">
        <w:rPr>
          <w:i/>
          <w:iCs/>
          <w:color w:val="333333"/>
        </w:rPr>
        <w:t>blogların</w:t>
      </w:r>
      <w:proofErr w:type="spellEnd"/>
      <w:r w:rsidRPr="006C6690">
        <w:rPr>
          <w:i/>
          <w:iCs/>
          <w:color w:val="333333"/>
        </w:rPr>
        <w:t xml:space="preserve"> ve diğer pek çok unsurun yorumlarını da barındırmaktadır.(Olgun, 2015 s:492)</w:t>
      </w:r>
    </w:p>
    <w:p w:rsidR="00E85358" w:rsidRPr="006C6690" w:rsidRDefault="00E85358" w:rsidP="00E85358">
      <w:pPr>
        <w:spacing w:before="100" w:beforeAutospacing="1" w:after="100" w:afterAutospacing="1" w:line="170" w:lineRule="atLeast"/>
        <w:rPr>
          <w:color w:val="333333"/>
        </w:rPr>
      </w:pPr>
      <w:r w:rsidRPr="006C6690">
        <w:rPr>
          <w:color w:val="333333"/>
        </w:rPr>
        <w:t>Tüketim ve ürün sahipliği, bireyin başarıları, yetenekleri ve zevkleri gösterdiğinden aynı zamanda kimliğin</w:t>
      </w:r>
      <w:r>
        <w:rPr>
          <w:color w:val="333333"/>
        </w:rPr>
        <w:t>i</w:t>
      </w:r>
      <w:r w:rsidRPr="006C6690">
        <w:rPr>
          <w:color w:val="333333"/>
        </w:rPr>
        <w:t xml:space="preserve"> de ifade yoludur.(</w:t>
      </w:r>
      <w:proofErr w:type="spellStart"/>
      <w:r w:rsidRPr="006C6690">
        <w:rPr>
          <w:color w:val="333333"/>
        </w:rPr>
        <w:t>Dedeoğlu</w:t>
      </w:r>
      <w:proofErr w:type="spellEnd"/>
      <w:r w:rsidRPr="006C6690">
        <w:rPr>
          <w:color w:val="333333"/>
        </w:rPr>
        <w:t xml:space="preserve"> ve </w:t>
      </w:r>
      <w:proofErr w:type="spellStart"/>
      <w:r w:rsidRPr="006C6690">
        <w:rPr>
          <w:color w:val="333333"/>
        </w:rPr>
        <w:t>Üstündağlı</w:t>
      </w:r>
      <w:proofErr w:type="spellEnd"/>
      <w:r w:rsidRPr="006C6690">
        <w:rPr>
          <w:color w:val="333333"/>
        </w:rPr>
        <w:t>,2011,s:26)</w:t>
      </w:r>
    </w:p>
    <w:p w:rsidR="00E85358" w:rsidRPr="006C6690" w:rsidRDefault="00E85358" w:rsidP="00E85358">
      <w:pPr>
        <w:spacing w:before="100" w:beforeAutospacing="1" w:after="100" w:afterAutospacing="1" w:line="170" w:lineRule="atLeast"/>
        <w:rPr>
          <w:color w:val="333333"/>
        </w:rPr>
      </w:pPr>
      <w:r w:rsidRPr="006C6690">
        <w:rPr>
          <w:color w:val="333333"/>
        </w:rPr>
        <w:t xml:space="preserve">Daha önceleri sosyal </w:t>
      </w:r>
      <w:proofErr w:type="gramStart"/>
      <w:r w:rsidRPr="006C6690">
        <w:rPr>
          <w:color w:val="333333"/>
        </w:rPr>
        <w:t>izolasyona</w:t>
      </w:r>
      <w:proofErr w:type="gramEnd"/>
      <w:r w:rsidRPr="006C6690">
        <w:rPr>
          <w:color w:val="333333"/>
        </w:rPr>
        <w:t xml:space="preserve"> neden olacağı düşünülen İnternet, tersine tüketicilere yeni bir sosyal ortam açmış ve bireyleri fiziksel, yer ve zaman sınırlardan özgürleştirerek istediği kimlikleri ve deneyimleri herhangi bir yer ve zamanda tüketmelerine ve müzakere etmelerine olanak sağlamıştır.(</w:t>
      </w:r>
      <w:proofErr w:type="spellStart"/>
      <w:r w:rsidRPr="006C6690">
        <w:rPr>
          <w:color w:val="333333"/>
        </w:rPr>
        <w:t>Dedeoğlu</w:t>
      </w:r>
      <w:proofErr w:type="spellEnd"/>
      <w:r w:rsidRPr="006C6690">
        <w:rPr>
          <w:color w:val="333333"/>
        </w:rPr>
        <w:t xml:space="preserve"> ve </w:t>
      </w:r>
      <w:proofErr w:type="spellStart"/>
      <w:r w:rsidRPr="006C6690">
        <w:rPr>
          <w:color w:val="333333"/>
        </w:rPr>
        <w:t>Üstündağlı</w:t>
      </w:r>
      <w:proofErr w:type="spellEnd"/>
      <w:r w:rsidRPr="006C6690">
        <w:rPr>
          <w:color w:val="333333"/>
        </w:rPr>
        <w:t>,2011,s:24)</w:t>
      </w:r>
    </w:p>
    <w:p w:rsidR="00E85358" w:rsidRDefault="00E85358" w:rsidP="00E85358">
      <w:pPr>
        <w:spacing w:before="100" w:beforeAutospacing="1" w:after="100" w:afterAutospacing="1" w:line="170" w:lineRule="atLeast"/>
        <w:rPr>
          <w:i/>
          <w:iCs/>
          <w:color w:val="333333"/>
        </w:rPr>
      </w:pPr>
      <w:r w:rsidRPr="006C6690">
        <w:rPr>
          <w:i/>
          <w:iCs/>
          <w:color w:val="333333"/>
        </w:rPr>
        <w:t>Tüketicilerin satın alma davranışında etkili olan kültürel, sosyal, psikolojik ve kişisel</w:t>
      </w:r>
      <w:r>
        <w:rPr>
          <w:i/>
          <w:iCs/>
          <w:color w:val="333333"/>
        </w:rPr>
        <w:t xml:space="preserve"> </w:t>
      </w:r>
      <w:r w:rsidRPr="006C6690">
        <w:rPr>
          <w:i/>
          <w:iCs/>
          <w:color w:val="333333"/>
        </w:rPr>
        <w:t>faktörler tüketim harcamalarını şekillendiren ve karar sürecinin akışını belirleyen çeşitli</w:t>
      </w:r>
      <w:r>
        <w:rPr>
          <w:i/>
          <w:iCs/>
          <w:color w:val="333333"/>
        </w:rPr>
        <w:t xml:space="preserve"> </w:t>
      </w:r>
      <w:r w:rsidRPr="006C6690">
        <w:rPr>
          <w:i/>
          <w:iCs/>
          <w:color w:val="333333"/>
        </w:rPr>
        <w:t>faktörleri ortaya çıkarmaktadır. Aynı şekilde kültürel değerler ürünün rengi,</w:t>
      </w:r>
      <w:r>
        <w:rPr>
          <w:i/>
          <w:iCs/>
          <w:color w:val="333333"/>
        </w:rPr>
        <w:t xml:space="preserve"> </w:t>
      </w:r>
      <w:r w:rsidRPr="006C6690">
        <w:rPr>
          <w:i/>
          <w:iCs/>
          <w:color w:val="333333"/>
        </w:rPr>
        <w:t xml:space="preserve">ambalajın </w:t>
      </w:r>
      <w:proofErr w:type="gramStart"/>
      <w:r w:rsidRPr="006C6690">
        <w:rPr>
          <w:i/>
          <w:iCs/>
          <w:color w:val="333333"/>
        </w:rPr>
        <w:t>dizaynı</w:t>
      </w:r>
      <w:proofErr w:type="gramEnd"/>
      <w:r w:rsidRPr="006C6690">
        <w:rPr>
          <w:i/>
          <w:iCs/>
          <w:color w:val="333333"/>
        </w:rPr>
        <w:t>, ürün tasarımında etkili bir faktör olabilmektedir. Ürüne ilişkin fiyat, kalite,</w:t>
      </w:r>
      <w:r>
        <w:rPr>
          <w:i/>
          <w:iCs/>
          <w:color w:val="333333"/>
        </w:rPr>
        <w:t xml:space="preserve"> </w:t>
      </w:r>
      <w:r w:rsidRPr="006C6690">
        <w:rPr>
          <w:i/>
          <w:iCs/>
          <w:color w:val="333333"/>
        </w:rPr>
        <w:t>kullanım süresi, kullanım koşulları, garanti süresi, servis olanakları, firma imajı ve bilinme</w:t>
      </w:r>
      <w:r>
        <w:rPr>
          <w:i/>
          <w:iCs/>
          <w:color w:val="333333"/>
        </w:rPr>
        <w:t xml:space="preserve"> </w:t>
      </w:r>
      <w:r w:rsidRPr="006C6690">
        <w:rPr>
          <w:i/>
          <w:iCs/>
          <w:color w:val="333333"/>
        </w:rPr>
        <w:t>düzeyi gibi birçok unsur tüketicilerin bilinçli ve seçici tercihlerinde önemli değişkenler</w:t>
      </w:r>
      <w:r>
        <w:rPr>
          <w:i/>
          <w:iCs/>
          <w:color w:val="333333"/>
        </w:rPr>
        <w:t xml:space="preserve"> </w:t>
      </w:r>
      <w:r w:rsidRPr="006C6690">
        <w:rPr>
          <w:i/>
          <w:iCs/>
          <w:color w:val="333333"/>
        </w:rPr>
        <w:t>olmaktadır.(Olgun, 2015 s:493)</w:t>
      </w:r>
    </w:p>
    <w:p w:rsidR="00E85358" w:rsidRPr="006C6690" w:rsidRDefault="00E85358" w:rsidP="00E85358">
      <w:pPr>
        <w:spacing w:before="100" w:beforeAutospacing="1" w:after="100" w:afterAutospacing="1" w:line="170" w:lineRule="atLeast"/>
        <w:rPr>
          <w:color w:val="333333"/>
        </w:rPr>
      </w:pPr>
      <w:r w:rsidRPr="006C6690">
        <w:rPr>
          <w:color w:val="333333"/>
        </w:rPr>
        <w:t>Sanal eylem toplulukları, özellikle tüketici davranışı bağlamında, Türkiye’de araştırmacıların henüz yeterince dikkatini çekmemesine rağmen üyelerinin tüketim pratiklerine yön vermeye başlayan bir olgu olarak karsımıza çıkmaktadır. .(</w:t>
      </w:r>
      <w:proofErr w:type="spellStart"/>
      <w:r w:rsidRPr="006C6690">
        <w:rPr>
          <w:color w:val="333333"/>
        </w:rPr>
        <w:t>Dedeoğlu</w:t>
      </w:r>
      <w:proofErr w:type="spellEnd"/>
      <w:r w:rsidRPr="006C6690">
        <w:rPr>
          <w:color w:val="333333"/>
        </w:rPr>
        <w:t xml:space="preserve"> ve </w:t>
      </w:r>
      <w:proofErr w:type="spellStart"/>
      <w:r w:rsidRPr="006C6690">
        <w:rPr>
          <w:color w:val="333333"/>
        </w:rPr>
        <w:t>Üstündağlı</w:t>
      </w:r>
      <w:proofErr w:type="spellEnd"/>
      <w:r w:rsidRPr="006C6690">
        <w:rPr>
          <w:color w:val="333333"/>
        </w:rPr>
        <w:t>,2011,s:24)</w:t>
      </w:r>
    </w:p>
    <w:p w:rsidR="00E85358" w:rsidRPr="00A94CCB" w:rsidRDefault="00E85358" w:rsidP="00E85358">
      <w:pPr>
        <w:spacing w:before="100" w:beforeAutospacing="1" w:after="100" w:afterAutospacing="1"/>
        <w:rPr>
          <w:i/>
          <w:iCs/>
          <w:sz w:val="20"/>
          <w:szCs w:val="20"/>
        </w:rPr>
      </w:pPr>
      <w:r w:rsidRPr="00A94CCB">
        <w:rPr>
          <w:i/>
        </w:rPr>
        <w:t>İnternet teknolojisindeki meydana gelen hızlı değişmeler yaşamın her alanında olduğu gibi</w:t>
      </w:r>
      <w:r>
        <w:rPr>
          <w:i/>
        </w:rPr>
        <w:t xml:space="preserve"> tüketici</w:t>
      </w:r>
      <w:r w:rsidRPr="00A94CCB">
        <w:rPr>
          <w:i/>
        </w:rPr>
        <w:t>lerin tüketim davranışlarında da kendini göstermektedir.</w:t>
      </w:r>
      <w:r w:rsidRPr="00A94CCB">
        <w:rPr>
          <w:i/>
          <w:iCs/>
          <w:sz w:val="20"/>
          <w:szCs w:val="20"/>
        </w:rPr>
        <w:t xml:space="preserve"> </w:t>
      </w:r>
      <w:r>
        <w:rPr>
          <w:i/>
          <w:iCs/>
          <w:szCs w:val="20"/>
        </w:rPr>
        <w:t>(</w:t>
      </w:r>
      <w:proofErr w:type="spellStart"/>
      <w:r>
        <w:rPr>
          <w:i/>
          <w:iCs/>
          <w:szCs w:val="20"/>
        </w:rPr>
        <w:t>Toksarı</w:t>
      </w:r>
      <w:proofErr w:type="spellEnd"/>
      <w:r>
        <w:rPr>
          <w:i/>
          <w:iCs/>
          <w:szCs w:val="20"/>
        </w:rPr>
        <w:t xml:space="preserve">, </w:t>
      </w:r>
      <w:proofErr w:type="spellStart"/>
      <w:r>
        <w:rPr>
          <w:i/>
          <w:iCs/>
          <w:szCs w:val="20"/>
        </w:rPr>
        <w:t>Mürütsoy</w:t>
      </w:r>
      <w:proofErr w:type="spellEnd"/>
      <w:r>
        <w:rPr>
          <w:i/>
          <w:iCs/>
          <w:szCs w:val="20"/>
        </w:rPr>
        <w:t xml:space="preserve">, </w:t>
      </w:r>
      <w:proofErr w:type="gramStart"/>
      <w:r w:rsidRPr="00A94CCB">
        <w:rPr>
          <w:i/>
          <w:iCs/>
          <w:szCs w:val="20"/>
        </w:rPr>
        <w:t>Bayraktar , 2014</w:t>
      </w:r>
      <w:proofErr w:type="gramEnd"/>
      <w:r w:rsidRPr="00A94CCB">
        <w:rPr>
          <w:i/>
          <w:iCs/>
          <w:szCs w:val="20"/>
        </w:rPr>
        <w:t>, s:1)</w:t>
      </w:r>
    </w:p>
    <w:p w:rsidR="00E85358" w:rsidRPr="002802A2" w:rsidRDefault="00E85358" w:rsidP="00E85358">
      <w:pPr>
        <w:spacing w:before="100" w:beforeAutospacing="1" w:after="100" w:afterAutospacing="1"/>
        <w:rPr>
          <w:i/>
        </w:rPr>
      </w:pPr>
      <w:r>
        <w:rPr>
          <w:i/>
        </w:rPr>
        <w:t>T</w:t>
      </w:r>
      <w:r w:rsidRPr="002802A2">
        <w:rPr>
          <w:i/>
        </w:rPr>
        <w:t>ıpkı bilgi ekonomisinde mal ve hizmetlerin bilgisel içeriğinin önemli ölçüde artmasıyla, tüketici fikirlerinin, bilginin ve teknolojinin mal ve hizmetlerin bir parçası haline gelmesi gibi sosyal medya ekonomisinde de sistemin merkezinde yer alan kullanıcının ve ürettiği içeriğin ürünün kend</w:t>
      </w:r>
      <w:r>
        <w:rPr>
          <w:i/>
        </w:rPr>
        <w:t>isi haline geldiği söylenebilir.(Uzgören ve Korkmaz,2015,s:71)</w:t>
      </w:r>
    </w:p>
    <w:p w:rsidR="00273CAD" w:rsidRDefault="004323A7" w:rsidP="004323A7">
      <w:pPr>
        <w:pStyle w:val="Balk2"/>
      </w:pPr>
      <w:r>
        <w:lastRenderedPageBreak/>
        <w:t>KONU İLE İLGİLİ LİSTELENEBİLECEK DETAY VE ALT KAVRAMLAR</w:t>
      </w:r>
    </w:p>
    <w:p w:rsidR="00273CAD" w:rsidRPr="006C6690" w:rsidRDefault="00273CAD" w:rsidP="00273CAD">
      <w:pPr>
        <w:spacing w:before="100" w:beforeAutospacing="1" w:after="100" w:afterAutospacing="1" w:line="170" w:lineRule="atLeast"/>
        <w:rPr>
          <w:color w:val="333333"/>
        </w:rPr>
      </w:pPr>
      <w:r w:rsidRPr="006C6690">
        <w:rPr>
          <w:i/>
          <w:iCs/>
          <w:color w:val="333333"/>
        </w:rPr>
        <w:t>Tüketicilerin içerik üreticisi ve tüketicisi olduğu internet, bir pazar ortamı yaratmaktadır; Örneğin tüketicinin kendisi için ücretsiz de olsa bir sosyal ağ üyesi olması ve bu ağ üzerinde içerik değişimi ve iletişim süreçleri içinde var olması, ağın sahibi için gelir sağlayan bir pazar mekan</w:t>
      </w:r>
      <w:r w:rsidR="00165BF6">
        <w:rPr>
          <w:i/>
          <w:iCs/>
          <w:color w:val="333333"/>
        </w:rPr>
        <w:t>izmasına zemin hazırlamaktadır</w:t>
      </w:r>
      <w:proofErr w:type="gramStart"/>
      <w:r w:rsidR="00165BF6">
        <w:rPr>
          <w:i/>
          <w:iCs/>
          <w:color w:val="333333"/>
        </w:rPr>
        <w:t>.</w:t>
      </w:r>
      <w:r w:rsidRPr="006C6690">
        <w:rPr>
          <w:i/>
          <w:iCs/>
          <w:color w:val="333333"/>
        </w:rPr>
        <w:t>.</w:t>
      </w:r>
      <w:proofErr w:type="gramEnd"/>
      <w:r w:rsidRPr="006C6690">
        <w:rPr>
          <w:i/>
          <w:iCs/>
          <w:color w:val="333333"/>
        </w:rPr>
        <w:t>(</w:t>
      </w:r>
      <w:proofErr w:type="spellStart"/>
      <w:r w:rsidRPr="006C6690">
        <w:rPr>
          <w:i/>
          <w:iCs/>
          <w:color w:val="333333"/>
        </w:rPr>
        <w:t>Dedeoğlu</w:t>
      </w:r>
      <w:proofErr w:type="spellEnd"/>
      <w:r w:rsidRPr="006C6690">
        <w:rPr>
          <w:i/>
          <w:iCs/>
          <w:color w:val="333333"/>
        </w:rPr>
        <w:t xml:space="preserve"> ve </w:t>
      </w:r>
      <w:proofErr w:type="spellStart"/>
      <w:r w:rsidRPr="006C6690">
        <w:rPr>
          <w:i/>
          <w:iCs/>
          <w:color w:val="333333"/>
        </w:rPr>
        <w:t>Üstündağlı</w:t>
      </w:r>
      <w:proofErr w:type="spellEnd"/>
      <w:r w:rsidRPr="006C6690">
        <w:rPr>
          <w:i/>
          <w:iCs/>
          <w:color w:val="333333"/>
        </w:rPr>
        <w:t>,2011,s:24)</w:t>
      </w:r>
    </w:p>
    <w:p w:rsidR="00273CAD" w:rsidRPr="006C6690" w:rsidRDefault="00273CAD" w:rsidP="00273CAD">
      <w:pPr>
        <w:spacing w:before="100" w:beforeAutospacing="1" w:after="100" w:afterAutospacing="1" w:line="170" w:lineRule="atLeast"/>
        <w:rPr>
          <w:color w:val="333333"/>
        </w:rPr>
      </w:pPr>
      <w:r w:rsidRPr="006C6690">
        <w:rPr>
          <w:i/>
          <w:iCs/>
          <w:color w:val="333333"/>
        </w:rPr>
        <w:t>Özellikleri ile nitelendiğinde sanal toplulukların;</w:t>
      </w:r>
    </w:p>
    <w:p w:rsidR="00273CAD" w:rsidRPr="006C6690" w:rsidRDefault="00273CAD" w:rsidP="00273CAD">
      <w:pPr>
        <w:spacing w:before="100" w:beforeAutospacing="1" w:after="100" w:afterAutospacing="1" w:line="170" w:lineRule="atLeast"/>
        <w:rPr>
          <w:color w:val="333333"/>
        </w:rPr>
      </w:pPr>
      <w:r w:rsidRPr="006C6690">
        <w:rPr>
          <w:i/>
          <w:iCs/>
          <w:color w:val="333333"/>
        </w:rPr>
        <w:t>a) İki ya da daha fazla kişinin, ortak ilgi alanı doğrultusunda ve coğrafi olarak dağınık bilgisayar aracılı ortamda sosyal etkileşim ve değişimde bulunduğu,</w:t>
      </w:r>
    </w:p>
    <w:p w:rsidR="00273CAD" w:rsidRPr="006C6690" w:rsidRDefault="00273CAD" w:rsidP="00273CAD">
      <w:pPr>
        <w:spacing w:before="100" w:beforeAutospacing="1" w:after="100" w:afterAutospacing="1" w:line="170" w:lineRule="atLeast"/>
        <w:rPr>
          <w:color w:val="333333"/>
        </w:rPr>
      </w:pPr>
      <w:r w:rsidRPr="006C6690">
        <w:rPr>
          <w:i/>
          <w:iCs/>
          <w:color w:val="333333"/>
        </w:rPr>
        <w:t>b) Üyelerinin diğerlerinin üyeliğinden haberdar olduğu,</w:t>
      </w:r>
    </w:p>
    <w:p w:rsidR="00273CAD" w:rsidRPr="006C6690" w:rsidRDefault="00273CAD" w:rsidP="00273CAD">
      <w:pPr>
        <w:spacing w:before="100" w:beforeAutospacing="1" w:after="100" w:afterAutospacing="1" w:line="170" w:lineRule="atLeast"/>
        <w:rPr>
          <w:color w:val="333333"/>
        </w:rPr>
      </w:pPr>
      <w:r w:rsidRPr="006C6690">
        <w:rPr>
          <w:i/>
          <w:iCs/>
          <w:color w:val="333333"/>
        </w:rPr>
        <w:t>c) Ortak amaçlar için çabalarken () yazılı olmayan kurallar ve sosyal anlaşma çerçevesinde pozitif bağımlılıklarının farkında olduğu,</w:t>
      </w:r>
    </w:p>
    <w:p w:rsidR="00273CAD" w:rsidRPr="006C6690" w:rsidRDefault="00273CAD" w:rsidP="00273CAD">
      <w:pPr>
        <w:spacing w:before="100" w:beforeAutospacing="1" w:after="100" w:afterAutospacing="1" w:line="170" w:lineRule="atLeast"/>
        <w:rPr>
          <w:color w:val="333333"/>
        </w:rPr>
      </w:pPr>
      <w:r w:rsidRPr="006C6690">
        <w:rPr>
          <w:i/>
          <w:iCs/>
          <w:color w:val="333333"/>
        </w:rPr>
        <w:t>d) Üyeler arasında duygusal bağların ve topluluğa aidiyet duygusunun olduğu ve</w:t>
      </w:r>
    </w:p>
    <w:p w:rsidR="00273CAD" w:rsidRPr="006C6690" w:rsidRDefault="00273CAD" w:rsidP="00273CAD">
      <w:pPr>
        <w:spacing w:before="100" w:beforeAutospacing="1" w:after="100" w:afterAutospacing="1" w:line="170" w:lineRule="atLeast"/>
        <w:rPr>
          <w:color w:val="333333"/>
        </w:rPr>
      </w:pPr>
      <w:r w:rsidRPr="006C6690">
        <w:rPr>
          <w:i/>
          <w:iCs/>
          <w:color w:val="333333"/>
        </w:rPr>
        <w:t>e) Her bir üyenin birbirleri için içerik, ilişki, kültür gibi değer ürettiği belli kurallara dayalı gruplaşmalar olduğu ifade edilebilmektedir. .(</w:t>
      </w:r>
      <w:proofErr w:type="spellStart"/>
      <w:r w:rsidRPr="006C6690">
        <w:rPr>
          <w:i/>
          <w:iCs/>
          <w:color w:val="333333"/>
        </w:rPr>
        <w:t>Dedeoğlu</w:t>
      </w:r>
      <w:proofErr w:type="spellEnd"/>
      <w:r w:rsidRPr="006C6690">
        <w:rPr>
          <w:i/>
          <w:iCs/>
          <w:color w:val="333333"/>
        </w:rPr>
        <w:t xml:space="preserve"> ve </w:t>
      </w:r>
      <w:proofErr w:type="spellStart"/>
      <w:r w:rsidRPr="006C6690">
        <w:rPr>
          <w:i/>
          <w:iCs/>
          <w:color w:val="333333"/>
        </w:rPr>
        <w:t>Üstündağlı</w:t>
      </w:r>
      <w:proofErr w:type="spellEnd"/>
      <w:r w:rsidRPr="006C6690">
        <w:rPr>
          <w:i/>
          <w:iCs/>
          <w:color w:val="333333"/>
        </w:rPr>
        <w:t>,2011,s:25)</w:t>
      </w:r>
    </w:p>
    <w:p w:rsidR="00DA6A55" w:rsidRPr="006C6690" w:rsidRDefault="00DA6A55" w:rsidP="00DA6A55">
      <w:pPr>
        <w:spacing w:before="100" w:beforeAutospacing="1" w:after="100" w:afterAutospacing="1" w:line="170" w:lineRule="atLeast"/>
        <w:rPr>
          <w:color w:val="333333"/>
        </w:rPr>
      </w:pPr>
      <w:r>
        <w:rPr>
          <w:i/>
          <w:iCs/>
          <w:color w:val="333333"/>
        </w:rPr>
        <w:t>İ</w:t>
      </w:r>
      <w:r w:rsidRPr="006C6690">
        <w:rPr>
          <w:i/>
          <w:iCs/>
          <w:color w:val="333333"/>
        </w:rPr>
        <w:t>nternette alışveriş süreci geleneksel alışverişten farklı olarak evden çıkmadan yapılmaktadır.</w:t>
      </w:r>
      <w:r>
        <w:rPr>
          <w:color w:val="333333"/>
        </w:rPr>
        <w:t xml:space="preserve"> </w:t>
      </w:r>
      <w:r w:rsidRPr="006C6690">
        <w:rPr>
          <w:i/>
          <w:iCs/>
          <w:color w:val="333333"/>
        </w:rPr>
        <w:t>Buna ek olarak arama, bilgi toplama, karşılaştırma ve sipariş aşamalarından</w:t>
      </w:r>
      <w:r>
        <w:rPr>
          <w:i/>
          <w:iCs/>
          <w:color w:val="333333"/>
        </w:rPr>
        <w:t xml:space="preserve"> </w:t>
      </w:r>
      <w:r w:rsidRPr="006C6690">
        <w:rPr>
          <w:i/>
          <w:iCs/>
          <w:color w:val="333333"/>
        </w:rPr>
        <w:t>sonra satın alma işlemi gerçekleşmektedir. Bütün bu eylemler internet altyapısı ile birlikte</w:t>
      </w:r>
      <w:r>
        <w:rPr>
          <w:i/>
          <w:iCs/>
          <w:color w:val="333333"/>
        </w:rPr>
        <w:t xml:space="preserve"> </w:t>
      </w:r>
      <w:r w:rsidRPr="006C6690">
        <w:rPr>
          <w:i/>
          <w:iCs/>
          <w:color w:val="333333"/>
        </w:rPr>
        <w:t>düşünülmektedir. Yeni satın alma aracı bilgisayar, internet bağlantısı ve diğer yardımcı</w:t>
      </w:r>
      <w:r>
        <w:rPr>
          <w:i/>
          <w:iCs/>
          <w:color w:val="333333"/>
        </w:rPr>
        <w:t xml:space="preserve"> </w:t>
      </w:r>
      <w:r w:rsidRPr="006C6690">
        <w:rPr>
          <w:i/>
          <w:iCs/>
          <w:color w:val="333333"/>
        </w:rPr>
        <w:t>yazılımlarla bir bütün oluşturmaktadır.(Olgun, 2015, s:490)</w:t>
      </w:r>
    </w:p>
    <w:p w:rsidR="00273CAD" w:rsidRDefault="00273CAD" w:rsidP="00273CAD">
      <w:pPr>
        <w:spacing w:before="100" w:beforeAutospacing="1" w:after="100" w:afterAutospacing="1" w:line="170" w:lineRule="atLeast"/>
        <w:rPr>
          <w:i/>
          <w:iCs/>
          <w:color w:val="333333"/>
        </w:rPr>
      </w:pPr>
      <w:r w:rsidRPr="006C6690">
        <w:rPr>
          <w:i/>
          <w:iCs/>
          <w:color w:val="333333"/>
        </w:rPr>
        <w:t xml:space="preserve">Tüketicilerin satın alma davranışında etkili olan kültürel, sosyal, psikolojik ve kişisel faktörler tüketim harcamalarını şekillendiren ve karar sürecinin akışını belirleyen çeşitli faktörleri ortaya </w:t>
      </w:r>
      <w:proofErr w:type="gramStart"/>
      <w:r w:rsidRPr="006C6690">
        <w:rPr>
          <w:i/>
          <w:iCs/>
          <w:color w:val="333333"/>
        </w:rPr>
        <w:t>çıkarmaktadır.Örneğin</w:t>
      </w:r>
      <w:proofErr w:type="gramEnd"/>
      <w:r w:rsidRPr="006C6690">
        <w:rPr>
          <w:i/>
          <w:iCs/>
          <w:color w:val="333333"/>
        </w:rPr>
        <w:t xml:space="preserve"> kişinin belirli bir sosyal sınıfta yer alması ya da sahip olduğu unvan, markayı önemli hale getirmektedir. Aynı şekilde kültürel değerler ürünün rengi, ambalajın </w:t>
      </w:r>
      <w:proofErr w:type="gramStart"/>
      <w:r w:rsidRPr="006C6690">
        <w:rPr>
          <w:i/>
          <w:iCs/>
          <w:color w:val="333333"/>
        </w:rPr>
        <w:t>dizaynı</w:t>
      </w:r>
      <w:proofErr w:type="gramEnd"/>
      <w:r w:rsidRPr="006C6690">
        <w:rPr>
          <w:i/>
          <w:iCs/>
          <w:color w:val="333333"/>
        </w:rPr>
        <w:t>, ürün tasarımında etkili bir faktör olabilmektedir. Ürüne ilişkin fiyat, kalite, kullanım süresi, kullanım koşulları, garanti süresi, servis olanakları, firma imajı ve bilinme düzeyi gibi birçok unsur tüketicilerin bilinçli ve seçici tercihlerinde önemli değişkenler olmaktadır.(Olgun, 2015, s:493)</w:t>
      </w:r>
    </w:p>
    <w:p w:rsidR="00273CAD" w:rsidRDefault="00273CAD" w:rsidP="00273CAD">
      <w:pPr>
        <w:spacing w:before="100" w:beforeAutospacing="1" w:after="100" w:afterAutospacing="1"/>
      </w:pPr>
      <w:r w:rsidRPr="005E7DEB">
        <w:rPr>
          <w:szCs w:val="20"/>
        </w:rPr>
        <w:t>Tüketicilerin algılarını etkileyen faktörler</w:t>
      </w:r>
      <w:r>
        <w:rPr>
          <w:szCs w:val="20"/>
        </w:rPr>
        <w:t>;</w:t>
      </w:r>
      <w:r w:rsidR="001B57B5" w:rsidRPr="001B57B5">
        <w:rPr>
          <w:i/>
          <w:iCs/>
          <w:sz w:val="22"/>
          <w:szCs w:val="22"/>
        </w:rPr>
        <w:t xml:space="preserve"> </w:t>
      </w:r>
      <w:r w:rsidR="001B57B5" w:rsidRPr="0003469E">
        <w:rPr>
          <w:i/>
          <w:iCs/>
          <w:sz w:val="22"/>
          <w:szCs w:val="22"/>
        </w:rPr>
        <w:t>(</w:t>
      </w:r>
      <w:proofErr w:type="spellStart"/>
      <w:r w:rsidR="001B57B5" w:rsidRPr="0003469E">
        <w:rPr>
          <w:i/>
          <w:iCs/>
          <w:sz w:val="22"/>
          <w:szCs w:val="22"/>
        </w:rPr>
        <w:t>Toksarı</w:t>
      </w:r>
      <w:proofErr w:type="spellEnd"/>
      <w:r w:rsidR="001B57B5" w:rsidRPr="0003469E">
        <w:rPr>
          <w:i/>
          <w:iCs/>
          <w:sz w:val="22"/>
          <w:szCs w:val="22"/>
        </w:rPr>
        <w:t xml:space="preserve">, </w:t>
      </w:r>
      <w:proofErr w:type="spellStart"/>
      <w:r w:rsidR="001B57B5" w:rsidRPr="0003469E">
        <w:rPr>
          <w:i/>
          <w:iCs/>
          <w:sz w:val="22"/>
          <w:szCs w:val="22"/>
        </w:rPr>
        <w:t>Mürütsoy</w:t>
      </w:r>
      <w:proofErr w:type="spellEnd"/>
      <w:r w:rsidR="001B57B5" w:rsidRPr="0003469E">
        <w:rPr>
          <w:i/>
          <w:iCs/>
          <w:sz w:val="22"/>
          <w:szCs w:val="22"/>
        </w:rPr>
        <w:t xml:space="preserve">, </w:t>
      </w:r>
      <w:proofErr w:type="gramStart"/>
      <w:r w:rsidR="001B57B5" w:rsidRPr="0003469E">
        <w:rPr>
          <w:i/>
          <w:iCs/>
          <w:sz w:val="22"/>
          <w:szCs w:val="22"/>
        </w:rPr>
        <w:t>Bayraktar , 2014</w:t>
      </w:r>
      <w:proofErr w:type="gramEnd"/>
      <w:r w:rsidR="001B57B5" w:rsidRPr="0003469E">
        <w:rPr>
          <w:i/>
          <w:iCs/>
          <w:sz w:val="22"/>
          <w:szCs w:val="22"/>
        </w:rPr>
        <w:t>, s:4)</w:t>
      </w:r>
    </w:p>
    <w:p w:rsidR="00273CAD" w:rsidRPr="0003469E" w:rsidRDefault="00273CAD" w:rsidP="001B57B5">
      <w:pPr>
        <w:pStyle w:val="Default"/>
        <w:numPr>
          <w:ilvl w:val="0"/>
          <w:numId w:val="17"/>
        </w:numPr>
        <w:spacing w:before="100" w:beforeAutospacing="1" w:after="100" w:afterAutospacing="1"/>
        <w:jc w:val="both"/>
        <w:rPr>
          <w:rFonts w:ascii="Times New Roman" w:hAnsi="Times New Roman" w:cs="Times New Roman"/>
          <w:i/>
          <w:sz w:val="22"/>
          <w:szCs w:val="22"/>
        </w:rPr>
      </w:pPr>
      <w:r w:rsidRPr="0003469E">
        <w:rPr>
          <w:rFonts w:ascii="Times New Roman" w:hAnsi="Times New Roman" w:cs="Times New Roman"/>
          <w:i/>
          <w:sz w:val="22"/>
          <w:szCs w:val="22"/>
          <w:u w:val="single"/>
        </w:rPr>
        <w:t>Fiziksel görünüm</w:t>
      </w:r>
      <w:r w:rsidRPr="0003469E">
        <w:rPr>
          <w:rFonts w:ascii="Times New Roman" w:hAnsi="Times New Roman" w:cs="Times New Roman"/>
          <w:i/>
          <w:sz w:val="22"/>
          <w:szCs w:val="22"/>
        </w:rPr>
        <w:t xml:space="preserve">: Ürün veya markaların tüketicilerin algılarını olumlu yönde etkilemesi için fiziksel görünümün ikna edici olması ve tüketicilerin tutumlarına uygun olması gerekmektedir. </w:t>
      </w:r>
    </w:p>
    <w:p w:rsidR="00273CAD" w:rsidRPr="0003469E" w:rsidRDefault="00273CAD" w:rsidP="001B57B5">
      <w:pPr>
        <w:pStyle w:val="Default"/>
        <w:numPr>
          <w:ilvl w:val="0"/>
          <w:numId w:val="17"/>
        </w:numPr>
        <w:spacing w:before="100" w:beforeAutospacing="1" w:after="100" w:afterAutospacing="1"/>
        <w:jc w:val="both"/>
        <w:rPr>
          <w:rFonts w:ascii="Times New Roman" w:hAnsi="Times New Roman" w:cs="Times New Roman"/>
          <w:i/>
          <w:sz w:val="22"/>
          <w:szCs w:val="22"/>
        </w:rPr>
      </w:pPr>
      <w:proofErr w:type="spellStart"/>
      <w:r w:rsidRPr="0003469E">
        <w:rPr>
          <w:rFonts w:ascii="Times New Roman" w:hAnsi="Times New Roman" w:cs="Times New Roman"/>
          <w:i/>
          <w:sz w:val="22"/>
          <w:szCs w:val="22"/>
          <w:u w:val="single"/>
        </w:rPr>
        <w:lastRenderedPageBreak/>
        <w:t>Sterotipler</w:t>
      </w:r>
      <w:proofErr w:type="spellEnd"/>
      <w:r w:rsidRPr="0003469E">
        <w:rPr>
          <w:rFonts w:ascii="Times New Roman" w:hAnsi="Times New Roman" w:cs="Times New Roman"/>
          <w:i/>
          <w:sz w:val="22"/>
          <w:szCs w:val="22"/>
        </w:rPr>
        <w:t xml:space="preserve">: insanların önyargılı olmasını sağlamakta ve önyargıları besleyip koruyan bir işleve sahip olmaktadır. </w:t>
      </w:r>
    </w:p>
    <w:p w:rsidR="00273CAD" w:rsidRPr="0003469E" w:rsidRDefault="00273CAD" w:rsidP="001B57B5">
      <w:pPr>
        <w:pStyle w:val="Default"/>
        <w:numPr>
          <w:ilvl w:val="0"/>
          <w:numId w:val="17"/>
        </w:numPr>
        <w:spacing w:before="100" w:beforeAutospacing="1" w:after="100" w:afterAutospacing="1"/>
        <w:jc w:val="both"/>
        <w:rPr>
          <w:rFonts w:ascii="Times New Roman" w:hAnsi="Times New Roman" w:cs="Times New Roman"/>
          <w:i/>
          <w:sz w:val="22"/>
          <w:szCs w:val="22"/>
        </w:rPr>
      </w:pPr>
      <w:r w:rsidRPr="0003469E">
        <w:rPr>
          <w:rFonts w:ascii="Times New Roman" w:hAnsi="Times New Roman" w:cs="Times New Roman"/>
          <w:i/>
          <w:sz w:val="22"/>
          <w:szCs w:val="22"/>
          <w:u w:val="single"/>
        </w:rPr>
        <w:t>İlk Etki</w:t>
      </w:r>
      <w:r w:rsidRPr="0003469E">
        <w:rPr>
          <w:rFonts w:ascii="Times New Roman" w:hAnsi="Times New Roman" w:cs="Times New Roman"/>
          <w:i/>
          <w:sz w:val="22"/>
          <w:szCs w:val="22"/>
        </w:rPr>
        <w:t xml:space="preserve">: Birbirleriyle ilk defa karşılaşan insanlar otuz </w:t>
      </w:r>
      <w:proofErr w:type="spellStart"/>
      <w:r w:rsidRPr="0003469E">
        <w:rPr>
          <w:rFonts w:ascii="Times New Roman" w:hAnsi="Times New Roman" w:cs="Times New Roman"/>
          <w:i/>
          <w:sz w:val="22"/>
          <w:szCs w:val="22"/>
        </w:rPr>
        <w:t>otuzbeş</w:t>
      </w:r>
      <w:proofErr w:type="spellEnd"/>
      <w:r w:rsidRPr="0003469E">
        <w:rPr>
          <w:rFonts w:ascii="Times New Roman" w:hAnsi="Times New Roman" w:cs="Times New Roman"/>
          <w:i/>
          <w:sz w:val="22"/>
          <w:szCs w:val="22"/>
        </w:rPr>
        <w:t xml:space="preserve"> saniye gibi kısa bir süre içerisinde birbirleri hakkında olumlu, olumsuz, güvenilir, güvenilir değil, iyi, kötü gibi değerlendirmede bulunmaktadır.</w:t>
      </w:r>
    </w:p>
    <w:p w:rsidR="000B57D5" w:rsidRPr="000B57D5" w:rsidRDefault="00273CAD" w:rsidP="001B57B5">
      <w:pPr>
        <w:pStyle w:val="Default"/>
        <w:numPr>
          <w:ilvl w:val="0"/>
          <w:numId w:val="17"/>
        </w:numPr>
        <w:spacing w:before="100" w:beforeAutospacing="1" w:after="100" w:afterAutospacing="1"/>
        <w:jc w:val="both"/>
        <w:rPr>
          <w:rFonts w:ascii="Times New Roman" w:hAnsi="Times New Roman" w:cs="Times New Roman"/>
          <w:i/>
          <w:sz w:val="22"/>
          <w:szCs w:val="22"/>
        </w:rPr>
      </w:pPr>
      <w:r w:rsidRPr="0003469E">
        <w:rPr>
          <w:rFonts w:ascii="Times New Roman" w:hAnsi="Times New Roman" w:cs="Times New Roman"/>
          <w:i/>
          <w:sz w:val="22"/>
          <w:szCs w:val="22"/>
          <w:u w:val="single"/>
        </w:rPr>
        <w:t>Sonuçlara Sıçramak</w:t>
      </w:r>
      <w:r w:rsidRPr="0003469E">
        <w:rPr>
          <w:rFonts w:ascii="Times New Roman" w:hAnsi="Times New Roman" w:cs="Times New Roman"/>
          <w:i/>
          <w:sz w:val="22"/>
          <w:szCs w:val="22"/>
        </w:rPr>
        <w:t>: Tüketicilerin, reklamların sadece başlangıcını izleyerek ve sınırlı bilgilere dayanarak ürün hakkında sonuçlar çıkartabilmesidir.</w:t>
      </w:r>
      <w:r w:rsidRPr="0003469E">
        <w:rPr>
          <w:rFonts w:ascii="Times New Roman" w:hAnsi="Times New Roman" w:cs="Times New Roman"/>
          <w:i/>
          <w:iCs/>
          <w:sz w:val="22"/>
          <w:szCs w:val="22"/>
        </w:rPr>
        <w:t xml:space="preserve"> </w:t>
      </w:r>
    </w:p>
    <w:p w:rsidR="000B57D5" w:rsidRPr="000B57D5" w:rsidRDefault="000B57D5" w:rsidP="001B57B5">
      <w:pPr>
        <w:pStyle w:val="Default"/>
        <w:numPr>
          <w:ilvl w:val="0"/>
          <w:numId w:val="17"/>
        </w:numPr>
        <w:spacing w:before="100" w:beforeAutospacing="1" w:after="100" w:afterAutospacing="1"/>
        <w:jc w:val="both"/>
        <w:rPr>
          <w:rFonts w:ascii="Times New Roman" w:hAnsi="Times New Roman" w:cs="Times New Roman"/>
          <w:i/>
          <w:sz w:val="22"/>
          <w:szCs w:val="22"/>
        </w:rPr>
      </w:pPr>
      <w:r w:rsidRPr="0003469E">
        <w:rPr>
          <w:rFonts w:ascii="Times New Roman" w:hAnsi="Times New Roman" w:cs="Times New Roman"/>
          <w:i/>
          <w:sz w:val="22"/>
          <w:szCs w:val="22"/>
          <w:u w:val="single"/>
        </w:rPr>
        <w:t>İşaret ve Semboller:</w:t>
      </w:r>
      <w:r w:rsidRPr="0003469E">
        <w:rPr>
          <w:rFonts w:ascii="Times New Roman" w:hAnsi="Times New Roman" w:cs="Times New Roman"/>
          <w:i/>
          <w:sz w:val="22"/>
          <w:szCs w:val="22"/>
        </w:rPr>
        <w:t xml:space="preserve"> Kişilerin duyumlarına sunulan uyarıcıları yorumlamaları algılamalarını kolaylaştırır.</w:t>
      </w:r>
      <w:r w:rsidRPr="000B57D5">
        <w:rPr>
          <w:rFonts w:ascii="Times New Roman" w:hAnsi="Times New Roman" w:cs="Times New Roman"/>
          <w:i/>
          <w:iCs/>
          <w:sz w:val="22"/>
          <w:szCs w:val="22"/>
        </w:rPr>
        <w:t xml:space="preserve"> </w:t>
      </w:r>
    </w:p>
    <w:p w:rsidR="00273CAD" w:rsidRPr="0003469E" w:rsidRDefault="00273CAD" w:rsidP="001B57B5">
      <w:pPr>
        <w:pStyle w:val="Default"/>
        <w:numPr>
          <w:ilvl w:val="0"/>
          <w:numId w:val="17"/>
        </w:numPr>
        <w:spacing w:before="100" w:beforeAutospacing="1" w:after="100" w:afterAutospacing="1"/>
        <w:jc w:val="both"/>
        <w:rPr>
          <w:rFonts w:ascii="Times New Roman" w:hAnsi="Times New Roman" w:cs="Times New Roman"/>
          <w:i/>
          <w:sz w:val="22"/>
          <w:szCs w:val="22"/>
        </w:rPr>
      </w:pPr>
      <w:proofErr w:type="spellStart"/>
      <w:r w:rsidRPr="0003469E">
        <w:rPr>
          <w:rFonts w:ascii="Times New Roman" w:hAnsi="Times New Roman" w:cs="Times New Roman"/>
          <w:i/>
          <w:sz w:val="22"/>
          <w:szCs w:val="22"/>
          <w:u w:val="single"/>
        </w:rPr>
        <w:t>Halo</w:t>
      </w:r>
      <w:proofErr w:type="spellEnd"/>
      <w:r w:rsidRPr="0003469E">
        <w:rPr>
          <w:rFonts w:ascii="Times New Roman" w:hAnsi="Times New Roman" w:cs="Times New Roman"/>
          <w:i/>
          <w:sz w:val="22"/>
          <w:szCs w:val="22"/>
          <w:u w:val="single"/>
        </w:rPr>
        <w:t xml:space="preserve"> Etkisi</w:t>
      </w:r>
      <w:r w:rsidRPr="0003469E">
        <w:rPr>
          <w:rFonts w:ascii="Times New Roman" w:hAnsi="Times New Roman" w:cs="Times New Roman"/>
          <w:i/>
          <w:sz w:val="22"/>
          <w:szCs w:val="22"/>
        </w:rPr>
        <w:t xml:space="preserve">: </w:t>
      </w:r>
      <w:r w:rsidRPr="001B57B5">
        <w:rPr>
          <w:rFonts w:ascii="Times New Roman" w:hAnsi="Times New Roman" w:cs="Times New Roman"/>
          <w:i/>
          <w:sz w:val="22"/>
          <w:szCs w:val="22"/>
        </w:rPr>
        <w:t xml:space="preserve">Toplum içerisinde birçok kişi için farklı değerlendirmelerde bulunulmaktadır. Kimileri için iyiliği yüzüne yansımış, temiz yüzlü bir insan ifadeleri kullanılırken kimileri içinse söylediği kötü bir söz karşısında söylenen sözün o kişiye yakışmadığı ifade edilmektedir. </w:t>
      </w:r>
    </w:p>
    <w:p w:rsidR="00273CAD" w:rsidRPr="0003469E" w:rsidRDefault="000B57D5" w:rsidP="000B57D5">
      <w:pPr>
        <w:pStyle w:val="Default"/>
        <w:spacing w:before="100" w:beforeAutospacing="1" w:after="100" w:afterAutospacing="1"/>
        <w:jc w:val="both"/>
        <w:rPr>
          <w:rFonts w:ascii="Times New Roman" w:hAnsi="Times New Roman" w:cs="Times New Roman"/>
          <w:i/>
          <w:sz w:val="22"/>
          <w:szCs w:val="22"/>
        </w:rPr>
      </w:pPr>
      <w:proofErr w:type="spellStart"/>
      <w:r>
        <w:rPr>
          <w:rFonts w:ascii="Times New Roman" w:hAnsi="Times New Roman" w:cs="Times New Roman"/>
          <w:i/>
          <w:iCs/>
          <w:sz w:val="22"/>
          <w:szCs w:val="22"/>
        </w:rPr>
        <w:t>Halo</w:t>
      </w:r>
      <w:proofErr w:type="spellEnd"/>
      <w:r>
        <w:rPr>
          <w:rFonts w:ascii="Times New Roman" w:hAnsi="Times New Roman" w:cs="Times New Roman"/>
          <w:i/>
          <w:iCs/>
          <w:sz w:val="22"/>
          <w:szCs w:val="22"/>
        </w:rPr>
        <w:t xml:space="preserve"> etkisi insan kaynağının olumlu bir yanının onun tümüyle olumlu olarak algılanmasına yol açmak suretiyle psikolojik bir yanılsamaya yol açması olarak tanımlanmaktadır. Bunun karşısında “Boynuz Etkisi” denen kavram vardır. Bu ise olumsuz bir özelliğin insan kaynağının tümden olumsuz gösterebilmesi olarak tanımlanabilir(Sayım, 2015).</w:t>
      </w:r>
    </w:p>
    <w:p w:rsidR="00273CAD" w:rsidRDefault="00273CAD" w:rsidP="00273CAD">
      <w:pPr>
        <w:spacing w:before="100" w:beforeAutospacing="1" w:after="100" w:afterAutospacing="1"/>
        <w:rPr>
          <w:b/>
        </w:rPr>
      </w:pPr>
      <w:r w:rsidRPr="005E7DEB">
        <w:t>Sosyal medya araçları</w:t>
      </w:r>
      <w:r>
        <w:t>;</w:t>
      </w:r>
      <w:r w:rsidRPr="005421DA">
        <w:rPr>
          <w:i/>
          <w:iCs/>
        </w:rPr>
        <w:t xml:space="preserve"> </w:t>
      </w:r>
      <w:r w:rsidRPr="0003469E">
        <w:rPr>
          <w:i/>
          <w:iCs/>
        </w:rPr>
        <w:t>(</w:t>
      </w:r>
      <w:proofErr w:type="spellStart"/>
      <w:r w:rsidRPr="0003469E">
        <w:rPr>
          <w:i/>
          <w:iCs/>
        </w:rPr>
        <w:t>Toksarı</w:t>
      </w:r>
      <w:proofErr w:type="spellEnd"/>
      <w:r w:rsidRPr="0003469E">
        <w:rPr>
          <w:i/>
          <w:iCs/>
        </w:rPr>
        <w:t xml:space="preserve">, </w:t>
      </w:r>
      <w:proofErr w:type="spellStart"/>
      <w:r w:rsidRPr="0003469E">
        <w:rPr>
          <w:i/>
          <w:iCs/>
        </w:rPr>
        <w:t>Mürütsoy</w:t>
      </w:r>
      <w:proofErr w:type="spellEnd"/>
      <w:r w:rsidRPr="0003469E">
        <w:rPr>
          <w:i/>
          <w:iCs/>
        </w:rPr>
        <w:t xml:space="preserve">, </w:t>
      </w:r>
      <w:proofErr w:type="gramStart"/>
      <w:r w:rsidRPr="0003469E">
        <w:rPr>
          <w:i/>
          <w:iCs/>
        </w:rPr>
        <w:t>Bayraktar , 2014</w:t>
      </w:r>
      <w:proofErr w:type="gramEnd"/>
      <w:r w:rsidRPr="0003469E">
        <w:rPr>
          <w:i/>
          <w:iCs/>
        </w:rPr>
        <w:t>, s:4)</w:t>
      </w:r>
    </w:p>
    <w:p w:rsidR="00273CAD" w:rsidRPr="0003469E" w:rsidRDefault="00273CAD" w:rsidP="00273CAD">
      <w:pPr>
        <w:pStyle w:val="ListeParagraf"/>
        <w:numPr>
          <w:ilvl w:val="0"/>
          <w:numId w:val="6"/>
        </w:numPr>
        <w:spacing w:before="100" w:beforeAutospacing="1" w:after="100" w:afterAutospacing="1"/>
        <w:ind w:left="0" w:firstLine="0"/>
        <w:jc w:val="both"/>
        <w:rPr>
          <w:rFonts w:ascii="Times New Roman" w:hAnsi="Times New Roman"/>
        </w:rPr>
      </w:pPr>
      <w:proofErr w:type="spellStart"/>
      <w:r w:rsidRPr="0003469E">
        <w:rPr>
          <w:rFonts w:ascii="Times New Roman" w:hAnsi="Times New Roman"/>
        </w:rPr>
        <w:t>Facebook</w:t>
      </w:r>
      <w:proofErr w:type="spellEnd"/>
    </w:p>
    <w:p w:rsidR="00273CAD" w:rsidRPr="0003469E" w:rsidRDefault="00273CAD" w:rsidP="00273CAD">
      <w:pPr>
        <w:pStyle w:val="ListeParagraf"/>
        <w:numPr>
          <w:ilvl w:val="0"/>
          <w:numId w:val="6"/>
        </w:numPr>
        <w:spacing w:before="100" w:beforeAutospacing="1" w:after="100" w:afterAutospacing="1"/>
        <w:ind w:left="0" w:firstLine="0"/>
        <w:jc w:val="both"/>
        <w:rPr>
          <w:rFonts w:ascii="Times New Roman" w:hAnsi="Times New Roman"/>
        </w:rPr>
      </w:pPr>
      <w:proofErr w:type="spellStart"/>
      <w:r w:rsidRPr="0003469E">
        <w:rPr>
          <w:rFonts w:ascii="Times New Roman" w:hAnsi="Times New Roman"/>
        </w:rPr>
        <w:t>Twitter</w:t>
      </w:r>
      <w:proofErr w:type="spellEnd"/>
    </w:p>
    <w:p w:rsidR="00273CAD" w:rsidRPr="0003469E" w:rsidRDefault="00273CAD" w:rsidP="00273CAD">
      <w:pPr>
        <w:pStyle w:val="ListeParagraf"/>
        <w:numPr>
          <w:ilvl w:val="0"/>
          <w:numId w:val="6"/>
        </w:numPr>
        <w:spacing w:before="100" w:beforeAutospacing="1" w:after="100" w:afterAutospacing="1"/>
        <w:ind w:left="0" w:firstLine="0"/>
        <w:jc w:val="both"/>
        <w:rPr>
          <w:rFonts w:ascii="Times New Roman" w:hAnsi="Times New Roman"/>
        </w:rPr>
      </w:pPr>
      <w:proofErr w:type="spellStart"/>
      <w:r w:rsidRPr="0003469E">
        <w:rPr>
          <w:rFonts w:ascii="Times New Roman" w:hAnsi="Times New Roman"/>
        </w:rPr>
        <w:t>Bloglar</w:t>
      </w:r>
      <w:proofErr w:type="spellEnd"/>
    </w:p>
    <w:p w:rsidR="00273CAD" w:rsidRPr="0003469E" w:rsidRDefault="00273CAD" w:rsidP="00273CAD">
      <w:pPr>
        <w:pStyle w:val="ListeParagraf"/>
        <w:numPr>
          <w:ilvl w:val="0"/>
          <w:numId w:val="6"/>
        </w:numPr>
        <w:spacing w:before="100" w:beforeAutospacing="1" w:after="100" w:afterAutospacing="1"/>
        <w:ind w:left="0" w:firstLine="0"/>
        <w:jc w:val="both"/>
        <w:rPr>
          <w:rFonts w:ascii="Times New Roman" w:hAnsi="Times New Roman"/>
        </w:rPr>
      </w:pPr>
      <w:r w:rsidRPr="0003469E">
        <w:rPr>
          <w:rFonts w:ascii="Times New Roman" w:hAnsi="Times New Roman"/>
        </w:rPr>
        <w:t xml:space="preserve">Sosyal işaretleme  </w:t>
      </w:r>
    </w:p>
    <w:p w:rsidR="0059097E" w:rsidRDefault="0059097E" w:rsidP="0059097E">
      <w:pPr>
        <w:pStyle w:val="ListeParagraf"/>
        <w:spacing w:before="100" w:beforeAutospacing="1" w:after="100" w:afterAutospacing="1"/>
        <w:ind w:left="0"/>
        <w:jc w:val="both"/>
        <w:rPr>
          <w:rFonts w:ascii="Times New Roman" w:hAnsi="Times New Roman"/>
          <w:i/>
        </w:rPr>
      </w:pPr>
      <w:r w:rsidRPr="0059097E">
        <w:rPr>
          <w:rFonts w:ascii="Times New Roman" w:hAnsi="Times New Roman"/>
          <w:i/>
        </w:rPr>
        <w:t xml:space="preserve">Bir uygulamanın ya da web sitesinin sosyal medya olarak tanımlanabilmesi için şu özelliklere sahip olması gerektiğine dair fikirler bulunmaktadır. (Uzgören ve Korkmaz,2015,s:64) </w:t>
      </w:r>
      <w:bookmarkStart w:id="10" w:name="_GoBack"/>
      <w:bookmarkEnd w:id="10"/>
    </w:p>
    <w:p w:rsidR="00273CAD" w:rsidRPr="00FF6F61" w:rsidRDefault="00273CAD" w:rsidP="0059097E">
      <w:pPr>
        <w:pStyle w:val="ListeParagraf"/>
        <w:numPr>
          <w:ilvl w:val="0"/>
          <w:numId w:val="6"/>
        </w:numPr>
        <w:spacing w:before="100" w:beforeAutospacing="1" w:after="100" w:afterAutospacing="1"/>
        <w:ind w:left="0" w:firstLine="0"/>
        <w:jc w:val="both"/>
        <w:rPr>
          <w:rFonts w:ascii="Times New Roman" w:hAnsi="Times New Roman"/>
          <w:i/>
        </w:rPr>
      </w:pPr>
      <w:r w:rsidRPr="00FF6F61">
        <w:rPr>
          <w:rFonts w:ascii="Times New Roman" w:hAnsi="Times New Roman"/>
          <w:i/>
        </w:rPr>
        <w:t xml:space="preserve">• Yayıncıdan bağımsız kullanıcıları olması, </w:t>
      </w:r>
    </w:p>
    <w:p w:rsidR="00273CAD" w:rsidRPr="00FF6F61" w:rsidRDefault="00273CAD" w:rsidP="00273CAD">
      <w:pPr>
        <w:pStyle w:val="ListeParagraf"/>
        <w:numPr>
          <w:ilvl w:val="0"/>
          <w:numId w:val="6"/>
        </w:numPr>
        <w:spacing w:before="100" w:beforeAutospacing="1" w:after="100" w:afterAutospacing="1"/>
        <w:ind w:left="0" w:firstLine="0"/>
        <w:jc w:val="both"/>
        <w:rPr>
          <w:rFonts w:ascii="Times New Roman" w:hAnsi="Times New Roman"/>
          <w:i/>
        </w:rPr>
      </w:pPr>
      <w:r w:rsidRPr="00FF6F61">
        <w:rPr>
          <w:rFonts w:ascii="Times New Roman" w:hAnsi="Times New Roman"/>
          <w:i/>
        </w:rPr>
        <w:t xml:space="preserve">• Kullanıcı kaynaklı içerik olması, </w:t>
      </w:r>
    </w:p>
    <w:p w:rsidR="00273CAD" w:rsidRPr="00FF6F61" w:rsidRDefault="00273CAD" w:rsidP="00273CAD">
      <w:pPr>
        <w:pStyle w:val="ListeParagraf"/>
        <w:numPr>
          <w:ilvl w:val="0"/>
          <w:numId w:val="6"/>
        </w:numPr>
        <w:spacing w:before="100" w:beforeAutospacing="1" w:after="100" w:afterAutospacing="1"/>
        <w:ind w:left="0" w:firstLine="0"/>
        <w:jc w:val="both"/>
        <w:rPr>
          <w:rFonts w:ascii="Times New Roman" w:hAnsi="Times New Roman"/>
          <w:i/>
        </w:rPr>
      </w:pPr>
      <w:r w:rsidRPr="00FF6F61">
        <w:rPr>
          <w:rFonts w:ascii="Times New Roman" w:hAnsi="Times New Roman"/>
          <w:i/>
        </w:rPr>
        <w:t xml:space="preserve">• Kullanıcılar arasında etkileşim olması, </w:t>
      </w:r>
    </w:p>
    <w:p w:rsidR="00273CAD" w:rsidRPr="00FF6F61" w:rsidRDefault="00273CAD" w:rsidP="00273CAD">
      <w:pPr>
        <w:pStyle w:val="ListeParagraf"/>
        <w:numPr>
          <w:ilvl w:val="0"/>
          <w:numId w:val="6"/>
        </w:numPr>
        <w:spacing w:before="100" w:beforeAutospacing="1" w:after="100" w:afterAutospacing="1" w:line="170" w:lineRule="atLeast"/>
        <w:ind w:left="0" w:firstLine="0"/>
        <w:jc w:val="both"/>
        <w:rPr>
          <w:rFonts w:ascii="Times New Roman" w:eastAsia="Times New Roman" w:hAnsi="Times New Roman"/>
          <w:color w:val="333333"/>
          <w:sz w:val="24"/>
          <w:szCs w:val="24"/>
          <w:lang w:eastAsia="tr-TR"/>
        </w:rPr>
      </w:pPr>
      <w:r w:rsidRPr="00FF6F61">
        <w:rPr>
          <w:rFonts w:ascii="Times New Roman" w:hAnsi="Times New Roman"/>
          <w:i/>
        </w:rPr>
        <w:t xml:space="preserve">• Zaman ve </w:t>
      </w:r>
      <w:proofErr w:type="gramStart"/>
      <w:r w:rsidRPr="00FF6F61">
        <w:rPr>
          <w:rFonts w:ascii="Times New Roman" w:hAnsi="Times New Roman"/>
          <w:i/>
        </w:rPr>
        <w:t>mekan</w:t>
      </w:r>
      <w:proofErr w:type="gramEnd"/>
      <w:r w:rsidRPr="00FF6F61">
        <w:rPr>
          <w:rFonts w:ascii="Times New Roman" w:hAnsi="Times New Roman"/>
          <w:i/>
        </w:rPr>
        <w:t xml:space="preserve"> sınırlaması olmaması.</w:t>
      </w:r>
    </w:p>
    <w:p w:rsidR="00C73196" w:rsidRDefault="004323A7" w:rsidP="004323A7">
      <w:pPr>
        <w:pStyle w:val="Balk2"/>
      </w:pPr>
      <w:r>
        <w:lastRenderedPageBreak/>
        <w:t xml:space="preserve">KONU İLE İLGİLİ VE SEBEP-SONUÇ ETKİLEŞİMİ </w:t>
      </w:r>
      <w:r w:rsidRPr="006C6690">
        <w:t>BU</w:t>
      </w:r>
      <w:r>
        <w:t>LUNAN FAKTÖR VE KAVRAMLAR</w:t>
      </w:r>
    </w:p>
    <w:p w:rsidR="00273CAD" w:rsidRPr="006C6690" w:rsidRDefault="00273CAD" w:rsidP="00273CAD">
      <w:pPr>
        <w:spacing w:before="100" w:beforeAutospacing="1" w:after="100" w:afterAutospacing="1" w:line="170" w:lineRule="atLeast"/>
        <w:rPr>
          <w:color w:val="333333"/>
        </w:rPr>
      </w:pPr>
      <w:r w:rsidRPr="006C6690">
        <w:rPr>
          <w:color w:val="333333"/>
        </w:rPr>
        <w:t>Özellikle topluluk/cemaat niteliği ön plana çıkan ve bu nedenle kabile olarak da adlandırılan sanal topluluklar, post-modern kabilelerle de paralellik göstermektedir. (</w:t>
      </w:r>
      <w:proofErr w:type="spellStart"/>
      <w:r w:rsidRPr="006C6690">
        <w:rPr>
          <w:color w:val="333333"/>
        </w:rPr>
        <w:t>Dedeoğlu</w:t>
      </w:r>
      <w:proofErr w:type="spellEnd"/>
      <w:r w:rsidRPr="006C6690">
        <w:rPr>
          <w:color w:val="333333"/>
        </w:rPr>
        <w:t xml:space="preserve"> ve </w:t>
      </w:r>
      <w:proofErr w:type="spellStart"/>
      <w:r w:rsidRPr="006C6690">
        <w:rPr>
          <w:color w:val="333333"/>
        </w:rPr>
        <w:t>Üstündağlı</w:t>
      </w:r>
      <w:proofErr w:type="spellEnd"/>
      <w:r w:rsidRPr="006C6690">
        <w:rPr>
          <w:color w:val="333333"/>
        </w:rPr>
        <w:t>,2011,s:24)</w:t>
      </w:r>
    </w:p>
    <w:p w:rsidR="00B02CB7" w:rsidRPr="00A84449" w:rsidRDefault="00A84449" w:rsidP="00A84449">
      <w:pPr>
        <w:spacing w:before="100" w:beforeAutospacing="1" w:after="100" w:afterAutospacing="1" w:line="170" w:lineRule="atLeast"/>
        <w:rPr>
          <w:color w:val="333333"/>
        </w:rPr>
      </w:pPr>
      <w:r w:rsidRPr="00A84449">
        <w:rPr>
          <w:color w:val="333333"/>
        </w:rPr>
        <w:t xml:space="preserve">Topluluk ve faaliyetleri ile doğrudan </w:t>
      </w:r>
      <w:proofErr w:type="spellStart"/>
      <w:r w:rsidRPr="00A84449">
        <w:rPr>
          <w:color w:val="333333"/>
        </w:rPr>
        <w:t>iliskili</w:t>
      </w:r>
      <w:proofErr w:type="spellEnd"/>
      <w:r w:rsidRPr="00A84449">
        <w:rPr>
          <w:color w:val="333333"/>
        </w:rPr>
        <w:t xml:space="preserve"> olan bilgilerin fotoğraf, video, yorum, tavsiye ve linkler gibi </w:t>
      </w:r>
      <w:proofErr w:type="spellStart"/>
      <w:r w:rsidRPr="00A84449">
        <w:rPr>
          <w:color w:val="333333"/>
        </w:rPr>
        <w:t>çesitli</w:t>
      </w:r>
      <w:proofErr w:type="spellEnd"/>
      <w:r w:rsidRPr="00A84449">
        <w:rPr>
          <w:color w:val="333333"/>
        </w:rPr>
        <w:t xml:space="preserve"> araçlarla </w:t>
      </w:r>
      <w:proofErr w:type="spellStart"/>
      <w:r w:rsidRPr="00A84449">
        <w:rPr>
          <w:color w:val="333333"/>
        </w:rPr>
        <w:t>paylasılması</w:t>
      </w:r>
      <w:proofErr w:type="spellEnd"/>
      <w:r w:rsidRPr="00A84449">
        <w:rPr>
          <w:color w:val="333333"/>
        </w:rPr>
        <w:t xml:space="preserve">, üyelerin daha etkin bir </w:t>
      </w:r>
      <w:proofErr w:type="spellStart"/>
      <w:r w:rsidRPr="00A84449">
        <w:rPr>
          <w:color w:val="333333"/>
        </w:rPr>
        <w:t>sekilde</w:t>
      </w:r>
      <w:proofErr w:type="spellEnd"/>
      <w:r w:rsidRPr="00A84449">
        <w:rPr>
          <w:color w:val="333333"/>
        </w:rPr>
        <w:t xml:space="preserve"> ortak </w:t>
      </w:r>
      <w:proofErr w:type="spellStart"/>
      <w:r w:rsidRPr="00A84449">
        <w:rPr>
          <w:color w:val="333333"/>
        </w:rPr>
        <w:t>girisimde</w:t>
      </w:r>
      <w:proofErr w:type="spellEnd"/>
      <w:r w:rsidRPr="00A84449">
        <w:rPr>
          <w:color w:val="333333"/>
        </w:rPr>
        <w:t xml:space="preserve"> bulunmasına olanak sağlayan kaynaklarını </w:t>
      </w:r>
      <w:proofErr w:type="spellStart"/>
      <w:r w:rsidRPr="00A84449">
        <w:rPr>
          <w:color w:val="333333"/>
        </w:rPr>
        <w:t>olusturmaktadır</w:t>
      </w:r>
      <w:proofErr w:type="spellEnd"/>
      <w:r w:rsidRPr="00A84449">
        <w:rPr>
          <w:color w:val="333333"/>
        </w:rPr>
        <w:t>. Böylece p</w:t>
      </w:r>
      <w:r w:rsidR="00273CAD" w:rsidRPr="006C6690">
        <w:rPr>
          <w:color w:val="333333"/>
        </w:rPr>
        <w:t>aylaşılan birikim sosyalleşme süreci içinde bireysel düzeyde, bireylerin sembolleri ve anlamları içselleştirerek topluluğa yönelik ortak duygu ve düşünceleri ve topluluğun kendine has kimliğini öğrenmelerini neden olmaktadır.</w:t>
      </w:r>
      <w:r w:rsidR="00B02CB7" w:rsidRPr="00B02CB7">
        <w:rPr>
          <w:color w:val="333333"/>
        </w:rPr>
        <w:t xml:space="preserve"> </w:t>
      </w:r>
      <w:r w:rsidR="00B02CB7" w:rsidRPr="006C6690">
        <w:rPr>
          <w:color w:val="333333"/>
        </w:rPr>
        <w:t>(</w:t>
      </w:r>
      <w:proofErr w:type="spellStart"/>
      <w:r w:rsidR="00B02CB7" w:rsidRPr="006C6690">
        <w:rPr>
          <w:color w:val="333333"/>
        </w:rPr>
        <w:t>Dedeoğlu</w:t>
      </w:r>
      <w:proofErr w:type="spellEnd"/>
      <w:r w:rsidR="00B02CB7" w:rsidRPr="006C6690">
        <w:rPr>
          <w:color w:val="333333"/>
        </w:rPr>
        <w:t xml:space="preserve"> ve </w:t>
      </w:r>
      <w:proofErr w:type="spellStart"/>
      <w:r w:rsidR="00B02CB7" w:rsidRPr="006C6690">
        <w:rPr>
          <w:color w:val="333333"/>
        </w:rPr>
        <w:t>Üstündağlı</w:t>
      </w:r>
      <w:proofErr w:type="spellEnd"/>
      <w:r w:rsidR="00B02CB7" w:rsidRPr="006C6690">
        <w:rPr>
          <w:color w:val="333333"/>
        </w:rPr>
        <w:t>,2011,s:24)</w:t>
      </w:r>
    </w:p>
    <w:p w:rsidR="00A84449" w:rsidRPr="0003469E" w:rsidRDefault="00A84449" w:rsidP="00A84449">
      <w:pPr>
        <w:spacing w:before="100" w:beforeAutospacing="1" w:after="100" w:afterAutospacing="1"/>
      </w:pPr>
      <w:r w:rsidRPr="00754685">
        <w:rPr>
          <w:i/>
          <w:szCs w:val="20"/>
        </w:rPr>
        <w:t xml:space="preserve">Online ortamlarda aynı görüşe sahip üyelerle etkileşim kurmaktan hoşlandıklarından ve sosyal bağ oluşturma ve aidiyet gereksinimlerini karşılamak istediklerinden </w:t>
      </w:r>
      <w:proofErr w:type="gramStart"/>
      <w:r w:rsidRPr="00754685">
        <w:rPr>
          <w:i/>
          <w:szCs w:val="20"/>
        </w:rPr>
        <w:t>online</w:t>
      </w:r>
      <w:proofErr w:type="gramEnd"/>
      <w:r w:rsidRPr="00754685">
        <w:rPr>
          <w:i/>
          <w:szCs w:val="20"/>
        </w:rPr>
        <w:t xml:space="preserve"> topluluklara katkıda bulunmak, yeni şeyler ortaya çıkarmak ve bu toplulukların birer üyesi olmak fikrini insanlar memnuniyetle kabul etmiştir</w:t>
      </w:r>
      <w:r w:rsidRPr="0003469E">
        <w:rPr>
          <w:i/>
          <w:szCs w:val="20"/>
        </w:rPr>
        <w:t xml:space="preserve">. </w:t>
      </w:r>
      <w:r w:rsidRPr="0003469E">
        <w:rPr>
          <w:i/>
          <w:iCs/>
          <w:szCs w:val="20"/>
        </w:rPr>
        <w:t>(</w:t>
      </w:r>
      <w:proofErr w:type="spellStart"/>
      <w:r w:rsidRPr="0003469E">
        <w:rPr>
          <w:i/>
          <w:iCs/>
          <w:szCs w:val="20"/>
        </w:rPr>
        <w:t>Toksarı</w:t>
      </w:r>
      <w:proofErr w:type="spellEnd"/>
      <w:r w:rsidRPr="0003469E">
        <w:rPr>
          <w:i/>
          <w:iCs/>
          <w:szCs w:val="20"/>
        </w:rPr>
        <w:t xml:space="preserve">, </w:t>
      </w:r>
      <w:proofErr w:type="spellStart"/>
      <w:r w:rsidRPr="0003469E">
        <w:rPr>
          <w:i/>
          <w:iCs/>
          <w:szCs w:val="20"/>
        </w:rPr>
        <w:t>Mürütsoy</w:t>
      </w:r>
      <w:proofErr w:type="spellEnd"/>
      <w:r w:rsidRPr="0003469E">
        <w:rPr>
          <w:i/>
          <w:iCs/>
          <w:szCs w:val="20"/>
        </w:rPr>
        <w:t xml:space="preserve">, </w:t>
      </w:r>
      <w:proofErr w:type="gramStart"/>
      <w:r w:rsidRPr="0003469E">
        <w:rPr>
          <w:i/>
          <w:iCs/>
          <w:szCs w:val="20"/>
        </w:rPr>
        <w:t>Bayraktar , 2014</w:t>
      </w:r>
      <w:proofErr w:type="gramEnd"/>
      <w:r w:rsidRPr="0003469E">
        <w:rPr>
          <w:i/>
          <w:iCs/>
          <w:szCs w:val="20"/>
        </w:rPr>
        <w:t>, s:2)</w:t>
      </w:r>
    </w:p>
    <w:p w:rsidR="00273CAD" w:rsidRDefault="00273CAD" w:rsidP="00273CAD">
      <w:pPr>
        <w:spacing w:before="100" w:beforeAutospacing="1" w:after="100" w:afterAutospacing="1" w:line="170" w:lineRule="atLeast"/>
        <w:rPr>
          <w:i/>
          <w:iCs/>
          <w:color w:val="333333"/>
        </w:rPr>
      </w:pPr>
      <w:r w:rsidRPr="006C6690">
        <w:rPr>
          <w:i/>
          <w:iCs/>
          <w:color w:val="333333"/>
        </w:rPr>
        <w:t xml:space="preserve">Çevrimiçi alıveriş yapmanın gönüllü teknoloji kabulü içerisinde değerlendirilebileceği göz önünde </w:t>
      </w:r>
      <w:proofErr w:type="gramStart"/>
      <w:r w:rsidRPr="006C6690">
        <w:rPr>
          <w:i/>
          <w:iCs/>
          <w:color w:val="333333"/>
        </w:rPr>
        <w:t>tutulduğunda,içselleştirme</w:t>
      </w:r>
      <w:proofErr w:type="gramEnd"/>
      <w:r w:rsidRPr="006C6690">
        <w:rPr>
          <w:i/>
          <w:iCs/>
          <w:color w:val="333333"/>
        </w:rPr>
        <w:t>/tanınma olarak adlandırılan söz konusu mekanizma yoluyla normların, Türk müşterilerin sanal mağazaları kullanma davranışlarını etkilemesi beklenen bir sonuçtur. Dolayısıyla, çevrimiçi alışveriş yapma eğilimleri üzerinde normların etkisine ilişkin değinilen araştırma bulguları, bu konuda yapılan geçmiş araştırmaların bulgularıyla örtüşmektedir.(Çelik,2009,s:111)</w:t>
      </w:r>
    </w:p>
    <w:p w:rsidR="00A84449" w:rsidRPr="0003469E" w:rsidRDefault="00A84449" w:rsidP="00A84449">
      <w:pPr>
        <w:spacing w:before="100" w:beforeAutospacing="1" w:after="100" w:afterAutospacing="1"/>
        <w:rPr>
          <w:szCs w:val="20"/>
        </w:rPr>
      </w:pPr>
      <w:r w:rsidRPr="00754685">
        <w:rPr>
          <w:i/>
          <w:szCs w:val="20"/>
        </w:rPr>
        <w:t>Tüketiciler genel olarak reklam gibi kaynaklardan daha çok kişisel deneyim ve yorumlara güvendiğinden ağızdan ağza pazarlama oldukça önemlidir.</w:t>
      </w:r>
      <w:r w:rsidRPr="00286BB3">
        <w:rPr>
          <w:i/>
          <w:iCs/>
          <w:sz w:val="20"/>
          <w:szCs w:val="20"/>
        </w:rPr>
        <w:t xml:space="preserve"> </w:t>
      </w:r>
      <w:r w:rsidRPr="0003469E">
        <w:rPr>
          <w:i/>
          <w:iCs/>
          <w:szCs w:val="20"/>
        </w:rPr>
        <w:t>(</w:t>
      </w:r>
      <w:proofErr w:type="spellStart"/>
      <w:r w:rsidRPr="0003469E">
        <w:rPr>
          <w:i/>
          <w:iCs/>
          <w:szCs w:val="20"/>
        </w:rPr>
        <w:t>Toksarı</w:t>
      </w:r>
      <w:proofErr w:type="spellEnd"/>
      <w:r w:rsidRPr="0003469E">
        <w:rPr>
          <w:i/>
          <w:iCs/>
          <w:szCs w:val="20"/>
        </w:rPr>
        <w:t xml:space="preserve">, </w:t>
      </w:r>
      <w:proofErr w:type="spellStart"/>
      <w:r w:rsidRPr="0003469E">
        <w:rPr>
          <w:i/>
          <w:iCs/>
          <w:szCs w:val="20"/>
        </w:rPr>
        <w:t>Mürütsoy</w:t>
      </w:r>
      <w:proofErr w:type="spellEnd"/>
      <w:r w:rsidRPr="0003469E">
        <w:rPr>
          <w:i/>
          <w:iCs/>
          <w:szCs w:val="20"/>
        </w:rPr>
        <w:t xml:space="preserve">, </w:t>
      </w:r>
      <w:proofErr w:type="gramStart"/>
      <w:r w:rsidRPr="0003469E">
        <w:rPr>
          <w:i/>
          <w:iCs/>
          <w:szCs w:val="20"/>
        </w:rPr>
        <w:t>Bayraktar , 2014</w:t>
      </w:r>
      <w:proofErr w:type="gramEnd"/>
      <w:r w:rsidRPr="0003469E">
        <w:rPr>
          <w:i/>
          <w:iCs/>
          <w:szCs w:val="20"/>
        </w:rPr>
        <w:t>, s:7)</w:t>
      </w:r>
      <w:r w:rsidRPr="001455F8">
        <w:rPr>
          <w:i/>
          <w:iCs/>
          <w:color w:val="FF0000"/>
          <w:szCs w:val="20"/>
        </w:rPr>
        <w:t xml:space="preserve"> </w:t>
      </w:r>
    </w:p>
    <w:p w:rsidR="00F653F0" w:rsidRDefault="00273CAD" w:rsidP="00F653F0">
      <w:pPr>
        <w:spacing w:before="100" w:beforeAutospacing="1" w:after="100" w:afterAutospacing="1" w:line="170" w:lineRule="atLeast"/>
        <w:rPr>
          <w:i/>
          <w:iCs/>
          <w:color w:val="333333"/>
        </w:rPr>
      </w:pPr>
      <w:proofErr w:type="spellStart"/>
      <w:r w:rsidRPr="006C6690">
        <w:rPr>
          <w:i/>
          <w:iCs/>
          <w:color w:val="333333"/>
        </w:rPr>
        <w:t>Venkatesh’e</w:t>
      </w:r>
      <w:proofErr w:type="spellEnd"/>
      <w:r w:rsidRPr="006C6690">
        <w:rPr>
          <w:i/>
          <w:iCs/>
          <w:color w:val="333333"/>
        </w:rPr>
        <w:t xml:space="preserve"> (2000) göre teknoloji korkusunun AKK</w:t>
      </w:r>
      <w:r w:rsidR="00F653F0">
        <w:rPr>
          <w:i/>
          <w:iCs/>
          <w:color w:val="333333"/>
        </w:rPr>
        <w:t>(Algılanan Kullanım Kolaylığı)</w:t>
      </w:r>
      <w:r w:rsidRPr="006C6690">
        <w:rPr>
          <w:i/>
          <w:iCs/>
          <w:color w:val="333333"/>
        </w:rPr>
        <w:t xml:space="preserve"> üzerindeki etkisi daha belirgindir çünkü korku, duygusal yönü ağır basan bir değişken olmasına rağmen ortaya çıktıktan sonra bilişsel çıktılar yayar ve teknoloji kullanımının zahmetiyle ilgili kişinin bilişsel yapıdaki inancı olan AKK söz konusu çıktılara ihtiyaç duyar.(Çelik, 2009, s:103)</w:t>
      </w:r>
      <w:r w:rsidR="00F653F0" w:rsidRPr="006C6690">
        <w:rPr>
          <w:i/>
          <w:iCs/>
          <w:color w:val="333333"/>
        </w:rPr>
        <w:t xml:space="preserve"> </w:t>
      </w:r>
    </w:p>
    <w:p w:rsidR="00273CAD" w:rsidRPr="006C6690" w:rsidRDefault="00273CAD" w:rsidP="00F653F0">
      <w:pPr>
        <w:spacing w:before="100" w:beforeAutospacing="1" w:after="100" w:afterAutospacing="1" w:line="170" w:lineRule="atLeast"/>
        <w:rPr>
          <w:color w:val="333333"/>
        </w:rPr>
      </w:pPr>
      <w:r w:rsidRPr="006C6690">
        <w:rPr>
          <w:i/>
          <w:iCs/>
          <w:color w:val="333333"/>
        </w:rPr>
        <w:t>Kurumlar ürettikleri ürünleri daha dikkatli bir şekilde üreterek ve tanıtarak tüketici pazarına sunmaktadırlar. Çünkü tüketicilerin, ürünleri hakkında yaptıkları olumlu ya da olumsuz bütün yorumlar sosyal medya aracılığı ile diğer tüketicilere de kolayca ulaşabilmektedir.(Olgun,2015 s:502)</w:t>
      </w:r>
    </w:p>
    <w:p w:rsidR="00273CAD" w:rsidRPr="00FD3DCC" w:rsidRDefault="00273CAD" w:rsidP="00F653F0">
      <w:pPr>
        <w:spacing w:before="100" w:beforeAutospacing="1" w:after="100" w:afterAutospacing="1"/>
      </w:pPr>
      <w:r w:rsidRPr="005C727B">
        <w:rPr>
          <w:i/>
          <w:szCs w:val="20"/>
        </w:rPr>
        <w:t xml:space="preserve">Resim siteleri ürünler için </w:t>
      </w:r>
      <w:proofErr w:type="spellStart"/>
      <w:r w:rsidRPr="005C727B">
        <w:rPr>
          <w:i/>
          <w:szCs w:val="20"/>
        </w:rPr>
        <w:t>farkındalık</w:t>
      </w:r>
      <w:proofErr w:type="spellEnd"/>
      <w:r w:rsidRPr="005C727B">
        <w:rPr>
          <w:i/>
          <w:szCs w:val="20"/>
        </w:rPr>
        <w:t xml:space="preserve"> yaratmaya yardımcı olabilmesinden dolayı sosyal medya pazarlama için mükemmel araçlardır</w:t>
      </w:r>
      <w:r w:rsidRPr="0003469E">
        <w:rPr>
          <w:i/>
        </w:rPr>
        <w:t>.</w:t>
      </w:r>
      <w:r w:rsidRPr="0003469E">
        <w:rPr>
          <w:i/>
          <w:iCs/>
        </w:rPr>
        <w:t xml:space="preserve"> (</w:t>
      </w:r>
      <w:proofErr w:type="spellStart"/>
      <w:r w:rsidRPr="0003469E">
        <w:rPr>
          <w:i/>
          <w:iCs/>
        </w:rPr>
        <w:t>Toksarı</w:t>
      </w:r>
      <w:proofErr w:type="spellEnd"/>
      <w:r w:rsidRPr="0003469E">
        <w:rPr>
          <w:i/>
          <w:iCs/>
        </w:rPr>
        <w:t xml:space="preserve">, </w:t>
      </w:r>
      <w:proofErr w:type="spellStart"/>
      <w:r w:rsidRPr="0003469E">
        <w:rPr>
          <w:i/>
          <w:iCs/>
        </w:rPr>
        <w:t>Mürütsoy</w:t>
      </w:r>
      <w:proofErr w:type="spellEnd"/>
      <w:r w:rsidRPr="0003469E">
        <w:rPr>
          <w:i/>
          <w:iCs/>
        </w:rPr>
        <w:t xml:space="preserve">, </w:t>
      </w:r>
      <w:proofErr w:type="gramStart"/>
      <w:r w:rsidRPr="0003469E">
        <w:rPr>
          <w:i/>
          <w:iCs/>
        </w:rPr>
        <w:t>Bayraktar , 2014</w:t>
      </w:r>
      <w:proofErr w:type="gramEnd"/>
      <w:r w:rsidRPr="0003469E">
        <w:rPr>
          <w:i/>
          <w:iCs/>
        </w:rPr>
        <w:t>, s:10)</w:t>
      </w:r>
    </w:p>
    <w:p w:rsidR="00273CAD" w:rsidRDefault="00273CAD" w:rsidP="00F653F0">
      <w:pPr>
        <w:spacing w:before="100" w:beforeAutospacing="1" w:after="100" w:afterAutospacing="1"/>
        <w:rPr>
          <w:i/>
        </w:rPr>
      </w:pPr>
      <w:r w:rsidRPr="00337E25">
        <w:rPr>
          <w:i/>
        </w:rPr>
        <w:lastRenderedPageBreak/>
        <w:t xml:space="preserve">Sosyal medya araçları açısından kullanıcıları yani tüketicileri de bireyler ve firma kullanıcılar şeklinde ikiye ayırmak gerekir. Çünkü bireyler bu ortamda ticari herhangi bir amaç gütmezken firmalar ise sosyal medyayı ürünlerini tanıtabileceği ve müşteri ilişkilerini </w:t>
      </w:r>
      <w:proofErr w:type="gramStart"/>
      <w:r w:rsidRPr="00337E25">
        <w:rPr>
          <w:i/>
        </w:rPr>
        <w:t>online</w:t>
      </w:r>
      <w:proofErr w:type="gramEnd"/>
      <w:r w:rsidRPr="00337E25">
        <w:rPr>
          <w:i/>
        </w:rPr>
        <w:t xml:space="preserve"> yürütebileceği bir ortam olarak görürler.</w:t>
      </w:r>
      <w:r>
        <w:rPr>
          <w:i/>
        </w:rPr>
        <w:t>(Uzgören ve Korkmaz,2015,s:66</w:t>
      </w:r>
      <w:r w:rsidRPr="002802A2">
        <w:rPr>
          <w:i/>
        </w:rPr>
        <w:t>)</w:t>
      </w:r>
    </w:p>
    <w:p w:rsidR="009B27A0" w:rsidRDefault="009B27A0" w:rsidP="009B27A0">
      <w:pPr>
        <w:spacing w:before="100" w:beforeAutospacing="1" w:after="100" w:afterAutospacing="1" w:line="170" w:lineRule="atLeast"/>
        <w:rPr>
          <w:i/>
          <w:iCs/>
          <w:color w:val="333333"/>
        </w:rPr>
      </w:pPr>
      <w:r>
        <w:rPr>
          <w:i/>
          <w:iCs/>
          <w:color w:val="333333"/>
        </w:rPr>
        <w:t>İ</w:t>
      </w:r>
      <w:r w:rsidRPr="006C6690">
        <w:rPr>
          <w:i/>
          <w:iCs/>
          <w:color w:val="333333"/>
        </w:rPr>
        <w:t>letişim teknolojilerinin artması ile birlikte sosyal medyanın kullanım alanı da oldukça genişlemiştir. Dolayısıyla sosyal medya insanlar tarafından ilgi gören bir mecra haline gelmiştir.(Olgun, 2015 s:485)</w:t>
      </w:r>
    </w:p>
    <w:p w:rsidR="009B27A0" w:rsidRPr="00337E25" w:rsidRDefault="009B27A0" w:rsidP="009B27A0">
      <w:pPr>
        <w:spacing w:before="100" w:beforeAutospacing="1" w:after="100" w:afterAutospacing="1"/>
        <w:rPr>
          <w:b/>
          <w:i/>
        </w:rPr>
      </w:pPr>
      <w:proofErr w:type="spellStart"/>
      <w:r w:rsidRPr="00D2256C">
        <w:rPr>
          <w:i/>
        </w:rPr>
        <w:t>Gerlitz</w:t>
      </w:r>
      <w:proofErr w:type="spellEnd"/>
      <w:r w:rsidRPr="00D2256C">
        <w:rPr>
          <w:i/>
        </w:rPr>
        <w:t xml:space="preserve"> ve </w:t>
      </w:r>
      <w:proofErr w:type="spellStart"/>
      <w:r w:rsidRPr="00D2256C">
        <w:rPr>
          <w:i/>
        </w:rPr>
        <w:t>Helmond</w:t>
      </w:r>
      <w:proofErr w:type="spellEnd"/>
      <w:r w:rsidRPr="00D2256C">
        <w:rPr>
          <w:i/>
        </w:rPr>
        <w:t xml:space="preserve"> (</w:t>
      </w:r>
      <w:proofErr w:type="gramStart"/>
      <w:r w:rsidRPr="00D2256C">
        <w:rPr>
          <w:i/>
        </w:rPr>
        <w:t>2011:15</w:t>
      </w:r>
      <w:proofErr w:type="gramEnd"/>
      <w:r w:rsidRPr="00D2256C">
        <w:rPr>
          <w:i/>
        </w:rPr>
        <w:t xml:space="preserve">) bir sosyal medya platformu olan </w:t>
      </w:r>
      <w:proofErr w:type="spellStart"/>
      <w:r w:rsidRPr="00D2256C">
        <w:rPr>
          <w:i/>
        </w:rPr>
        <w:t>Facebook</w:t>
      </w:r>
      <w:proofErr w:type="spellEnd"/>
      <w:r w:rsidRPr="00D2256C">
        <w:rPr>
          <w:i/>
        </w:rPr>
        <w:t xml:space="preserve"> için sosyal olanın değerli olmasının sadece izi sürülebilir olmasına bağlı olduğunu vurgular. Çünkü yoğun olsa bile ölçülemeyen, görülemeyen sosyalliğin şirketler için hiçbir değeri yoktur</w:t>
      </w:r>
      <w:r>
        <w:rPr>
          <w:i/>
        </w:rPr>
        <w:t>.(Uzgören ve Korkmaz,2015,s:65</w:t>
      </w:r>
      <w:r w:rsidRPr="002802A2">
        <w:rPr>
          <w:i/>
        </w:rPr>
        <w:t>)</w:t>
      </w:r>
    </w:p>
    <w:p w:rsidR="00273CAD" w:rsidRDefault="00F653F0" w:rsidP="00F653F0">
      <w:pPr>
        <w:spacing w:before="100" w:beforeAutospacing="1" w:after="100" w:afterAutospacing="1"/>
        <w:rPr>
          <w:i/>
        </w:rPr>
      </w:pPr>
      <w:r w:rsidRPr="00F653F0">
        <w:rPr>
          <w:i/>
        </w:rPr>
        <w:t>Aslında ekonomide yeni olarak adlandırabilecek ilişkilerin temel nedeni sosyal medya araçlarıdır. Bu durum sosyal medya ekonomisi kavramının kullanılması sonucunu doğurmaktadır.</w:t>
      </w:r>
      <w:r>
        <w:rPr>
          <w:i/>
        </w:rPr>
        <w:t xml:space="preserve"> </w:t>
      </w:r>
      <w:r w:rsidR="00273CAD">
        <w:rPr>
          <w:i/>
        </w:rPr>
        <w:t xml:space="preserve">(Uzgören ve Korkmaz,2015,s:65) </w:t>
      </w:r>
    </w:p>
    <w:p w:rsidR="00273CAD" w:rsidRDefault="004323A7" w:rsidP="004323A7">
      <w:pPr>
        <w:pStyle w:val="Balk2"/>
      </w:pPr>
      <w:r>
        <w:lastRenderedPageBreak/>
        <w:t xml:space="preserve">KONU İLE İLGİLİ ÖNEMLİ ÇIKARIMLAR VE </w:t>
      </w:r>
      <w:r w:rsidRPr="001455F8">
        <w:t>SONUÇ</w:t>
      </w:r>
    </w:p>
    <w:p w:rsidR="00273CAD" w:rsidRPr="006C6690" w:rsidRDefault="00273CAD" w:rsidP="00273CAD">
      <w:pPr>
        <w:spacing w:before="100" w:beforeAutospacing="1" w:after="100" w:afterAutospacing="1" w:line="170" w:lineRule="atLeast"/>
        <w:rPr>
          <w:color w:val="333333"/>
        </w:rPr>
      </w:pPr>
      <w:r w:rsidRPr="00772154">
        <w:rPr>
          <w:color w:val="333333"/>
        </w:rPr>
        <w:t xml:space="preserve">Dört tip sanal topluluk </w:t>
      </w:r>
      <w:proofErr w:type="gramStart"/>
      <w:r w:rsidRPr="00772154">
        <w:rPr>
          <w:color w:val="333333"/>
        </w:rPr>
        <w:t>vardır.ortak</w:t>
      </w:r>
      <w:proofErr w:type="gramEnd"/>
      <w:r w:rsidRPr="00772154">
        <w:rPr>
          <w:color w:val="333333"/>
        </w:rPr>
        <w:t xml:space="preserve"> ilgi toplulukları, deneyimlerin paylaşıldığı ilişki toplulukları, fantezi toplulukları ve ticari değişimlerin gerçekleştiği değişim toplulukları.(</w:t>
      </w:r>
      <w:proofErr w:type="spellStart"/>
      <w:r w:rsidRPr="00772154">
        <w:rPr>
          <w:color w:val="333333"/>
        </w:rPr>
        <w:t>Dedeoğlu</w:t>
      </w:r>
      <w:proofErr w:type="spellEnd"/>
      <w:r w:rsidRPr="00772154">
        <w:rPr>
          <w:color w:val="333333"/>
        </w:rPr>
        <w:t xml:space="preserve"> ve </w:t>
      </w:r>
      <w:proofErr w:type="spellStart"/>
      <w:r w:rsidRPr="00772154">
        <w:rPr>
          <w:color w:val="333333"/>
        </w:rPr>
        <w:t>Üstündağlı</w:t>
      </w:r>
      <w:proofErr w:type="spellEnd"/>
      <w:r w:rsidRPr="00772154">
        <w:rPr>
          <w:color w:val="333333"/>
        </w:rPr>
        <w:t>,2011,s:25)</w:t>
      </w:r>
    </w:p>
    <w:p w:rsidR="00273CAD" w:rsidRPr="006C6690" w:rsidRDefault="00273CAD" w:rsidP="00273CAD">
      <w:pPr>
        <w:spacing w:before="100" w:beforeAutospacing="1" w:after="100" w:afterAutospacing="1" w:line="170" w:lineRule="atLeast"/>
        <w:rPr>
          <w:color w:val="333333"/>
        </w:rPr>
      </w:pPr>
      <w:r w:rsidRPr="006C6690">
        <w:rPr>
          <w:color w:val="333333"/>
        </w:rPr>
        <w:t>Sanal topluluklara tüketicilerin davranışları yön vermektedir. Paylaşımların yüksek olduğu veriler bize tüketici hakkında da bilgi vermektedir.</w:t>
      </w:r>
    </w:p>
    <w:p w:rsidR="00273CAD" w:rsidRPr="006C6690" w:rsidRDefault="00273CAD" w:rsidP="00273CAD">
      <w:pPr>
        <w:spacing w:before="100" w:beforeAutospacing="1" w:after="100" w:afterAutospacing="1" w:line="170" w:lineRule="atLeast"/>
        <w:rPr>
          <w:color w:val="333333"/>
        </w:rPr>
      </w:pPr>
      <w:r w:rsidRPr="006C6690">
        <w:rPr>
          <w:color w:val="333333"/>
        </w:rPr>
        <w:t>Eylem topluluğu derken ortak paylaşıma dayalı karşılıklı etkileşimi anlamalıyız. Yani sanal topluluk eylem topluluğunun özelliklerini taşımaktadır.</w:t>
      </w:r>
    </w:p>
    <w:p w:rsidR="00273CAD" w:rsidRPr="006C6690" w:rsidRDefault="00273CAD" w:rsidP="00273CAD">
      <w:pPr>
        <w:spacing w:before="100" w:beforeAutospacing="1" w:after="100" w:afterAutospacing="1" w:line="170" w:lineRule="atLeast"/>
        <w:rPr>
          <w:color w:val="333333"/>
        </w:rPr>
      </w:pPr>
      <w:r w:rsidRPr="006C6690">
        <w:rPr>
          <w:color w:val="333333"/>
        </w:rPr>
        <w:t>Alan araştırması s</w:t>
      </w:r>
      <w:r w:rsidR="00D5277E">
        <w:rPr>
          <w:color w:val="333333"/>
        </w:rPr>
        <w:t>onucunda elde edilen bulgularda</w:t>
      </w:r>
      <w:r w:rsidRPr="006C6690">
        <w:rPr>
          <w:color w:val="333333"/>
        </w:rPr>
        <w:t xml:space="preserve"> kişilerin kimlikleriyle sosyal kimlikleri uyuştuğu görülmüştür.</w:t>
      </w:r>
    </w:p>
    <w:p w:rsidR="00273CAD" w:rsidRPr="006C6690" w:rsidRDefault="00273CAD" w:rsidP="00273CAD">
      <w:pPr>
        <w:spacing w:before="100" w:beforeAutospacing="1" w:after="100" w:afterAutospacing="1" w:line="170" w:lineRule="atLeast"/>
        <w:rPr>
          <w:color w:val="333333"/>
        </w:rPr>
      </w:pPr>
      <w:r w:rsidRPr="006C6690">
        <w:rPr>
          <w:color w:val="333333"/>
        </w:rPr>
        <w:t>Gelecekte bu tip toplulukların toplumsal hayatta daha fazla yer edeceği dikkate alındığında, sanal ortamdaki birçok farklı oluşumlarla ortaya çıkan tüketici davranışlarının araştırılmasının önemi ortaya çıkmaktadır.(</w:t>
      </w:r>
      <w:proofErr w:type="spellStart"/>
      <w:r w:rsidRPr="006C6690">
        <w:rPr>
          <w:color w:val="333333"/>
        </w:rPr>
        <w:t>Dedeoğlu</w:t>
      </w:r>
      <w:proofErr w:type="spellEnd"/>
      <w:r w:rsidRPr="006C6690">
        <w:rPr>
          <w:color w:val="333333"/>
        </w:rPr>
        <w:t xml:space="preserve"> ve </w:t>
      </w:r>
      <w:proofErr w:type="spellStart"/>
      <w:r w:rsidRPr="006C6690">
        <w:rPr>
          <w:color w:val="333333"/>
        </w:rPr>
        <w:t>Üstündağlı</w:t>
      </w:r>
      <w:proofErr w:type="spellEnd"/>
      <w:r w:rsidRPr="006C6690">
        <w:rPr>
          <w:color w:val="333333"/>
        </w:rPr>
        <w:t>,2011,s:37)</w:t>
      </w:r>
    </w:p>
    <w:p w:rsidR="00273CAD" w:rsidRPr="006C6690" w:rsidRDefault="00273CAD" w:rsidP="00273CAD">
      <w:pPr>
        <w:spacing w:before="100" w:beforeAutospacing="1" w:after="100" w:afterAutospacing="1" w:line="170" w:lineRule="atLeast"/>
        <w:rPr>
          <w:color w:val="333333"/>
        </w:rPr>
      </w:pPr>
      <w:r w:rsidRPr="006C6690">
        <w:rPr>
          <w:color w:val="333333"/>
        </w:rPr>
        <w:t xml:space="preserve">Çevrimiçi alışverişte müşteriler mağazalar arası </w:t>
      </w:r>
      <w:proofErr w:type="spellStart"/>
      <w:r w:rsidRPr="006C6690">
        <w:rPr>
          <w:color w:val="333333"/>
        </w:rPr>
        <w:t>koşturmacadan</w:t>
      </w:r>
      <w:proofErr w:type="spellEnd"/>
      <w:r w:rsidRPr="006C6690">
        <w:rPr>
          <w:color w:val="333333"/>
        </w:rPr>
        <w:t xml:space="preserve"> kaynaklı yorgunluktan muaf, mağazaların açılış kapanış saatlerine bağlı kalmadan, yol parası vermeden evden istedikleri ürünler arasında karşılaştırma yaparak alışveriş yapabilme fırsatı bulmuşlardır. Öbür yandan teknolojinin gelişmesiyle sanal perakendecilik hızla gelişmiştir ki perakendeciler ayrı Pazar yerleri bulma, sabit maliyeti düşürme, stok maliyeti gibi zahmetlere katlanmak zorunda kalmadıklarından bu işi daha kolay ve karlı bulmuşlardır. Böylelikle e-perakendecilik kavramı çıkmıştır.</w:t>
      </w:r>
    </w:p>
    <w:p w:rsidR="00273CAD" w:rsidRDefault="00273CAD" w:rsidP="00273CAD">
      <w:pPr>
        <w:spacing w:before="100" w:beforeAutospacing="1" w:after="100" w:afterAutospacing="1" w:line="170" w:lineRule="atLeast"/>
        <w:rPr>
          <w:color w:val="333333"/>
        </w:rPr>
      </w:pPr>
      <w:r w:rsidRPr="006C6690">
        <w:rPr>
          <w:color w:val="333333"/>
        </w:rPr>
        <w:t xml:space="preserve">E-perakendecilik, teknolojiyi kullanarak müşterinin, ürünleri, hizmetleri ve bunlara ilişkin bilgileri uzaktan arama, seçme, sipariş verme ve satın almasına olanak sağlayan süreç olarak tanımlanabilir. Ancak müşteriler bu ürünlere uzaktan baktıkları için yani dokunamadıkları için post cihazını kullanıp </w:t>
      </w:r>
      <w:proofErr w:type="gramStart"/>
      <w:r w:rsidRPr="006C6690">
        <w:rPr>
          <w:color w:val="333333"/>
        </w:rPr>
        <w:t>dekontunu</w:t>
      </w:r>
      <w:proofErr w:type="gramEnd"/>
      <w:r w:rsidRPr="006C6690">
        <w:rPr>
          <w:color w:val="333333"/>
        </w:rPr>
        <w:t xml:space="preserve"> ellerinde bulundurarak alışveriş yapmadıklarından, yaptığım alışveriş ne kadar güvenli diye düşünmüşlerdir.</w:t>
      </w:r>
    </w:p>
    <w:p w:rsidR="00772154" w:rsidRDefault="00772154" w:rsidP="00772154">
      <w:pPr>
        <w:spacing w:before="100" w:beforeAutospacing="1" w:after="100" w:afterAutospacing="1"/>
        <w:rPr>
          <w:i/>
        </w:rPr>
      </w:pPr>
      <w:r w:rsidRPr="005853DC">
        <w:rPr>
          <w:i/>
        </w:rPr>
        <w:t xml:space="preserve">Herhangi bir sorunu çözme amaçlı bir markanın sayfasına yorum yapmanın ekonomik bir değer ifade ettiği </w:t>
      </w:r>
      <w:proofErr w:type="gramStart"/>
      <w:r w:rsidRPr="005853DC">
        <w:rPr>
          <w:i/>
        </w:rPr>
        <w:t>aşikardır</w:t>
      </w:r>
      <w:proofErr w:type="gramEnd"/>
      <w:r>
        <w:rPr>
          <w:i/>
        </w:rPr>
        <w:t>.(Uzgören ve Korkmaz,2015,s:70</w:t>
      </w:r>
      <w:r w:rsidRPr="001F14A6">
        <w:rPr>
          <w:i/>
        </w:rPr>
        <w:t>)</w:t>
      </w:r>
    </w:p>
    <w:p w:rsidR="00273CAD" w:rsidRPr="006C6690" w:rsidRDefault="00273CAD" w:rsidP="00D5277E">
      <w:pPr>
        <w:spacing w:before="100" w:beforeAutospacing="1" w:after="100" w:afterAutospacing="1" w:line="170" w:lineRule="atLeast"/>
        <w:rPr>
          <w:color w:val="333333"/>
        </w:rPr>
      </w:pPr>
      <w:proofErr w:type="gramStart"/>
      <w:r w:rsidRPr="006C6690">
        <w:rPr>
          <w:i/>
          <w:iCs/>
          <w:color w:val="333333"/>
        </w:rPr>
        <w:t>Özellikle satın alınan ürünlerin yeterince incelenememesi, gönderilen ürünün sanal mağazada gösterilen ürün imajına benzememe olasılığı, açık internet ortamında alışveriş sırasında verilen kişisel ve finansal bilgilerin üçüncü partilerin eline geçebilmesi, satın alınan ürünlerin bildirilen şekilde performans göstermemesi ve kusurlu ürünlerin sanal mağazalara iade edilme zorluğu gibi faktörler hem müşterinin algıladığı riski arttırmakta ve hem de sanal mağazalara güvenlerini zedelemektedir.(Çelik,2009,s:96)</w:t>
      </w:r>
      <w:r w:rsidR="00D5277E">
        <w:rPr>
          <w:i/>
          <w:iCs/>
          <w:color w:val="333333"/>
        </w:rPr>
        <w:t xml:space="preserve"> </w:t>
      </w:r>
      <w:r w:rsidRPr="006C6690">
        <w:rPr>
          <w:color w:val="333333"/>
        </w:rPr>
        <w:t>Özellikle Türkiye’de sanal alışveriş denetlenmediğinden ve tüketici hakları yasalarla korunmadığından müşterilerin sanal ortamda ticaret yapmaları olumsuz şekilde etkilenmiştir.</w:t>
      </w:r>
      <w:proofErr w:type="gramEnd"/>
    </w:p>
    <w:p w:rsidR="00772154" w:rsidRDefault="00772154" w:rsidP="00772154">
      <w:pPr>
        <w:pStyle w:val="Altbilgi"/>
        <w:tabs>
          <w:tab w:val="clear" w:pos="4536"/>
          <w:tab w:val="clear" w:pos="9072"/>
        </w:tabs>
        <w:jc w:val="center"/>
        <w:rPr>
          <w:sz w:val="28"/>
        </w:rPr>
      </w:pPr>
      <w:r>
        <w:rPr>
          <w:sz w:val="28"/>
        </w:rPr>
        <w:lastRenderedPageBreak/>
        <w:t xml:space="preserve">Danışman-Kurgu ve Düzenleme: </w:t>
      </w:r>
      <w:proofErr w:type="spellStart"/>
      <w:proofErr w:type="gramStart"/>
      <w:r>
        <w:rPr>
          <w:sz w:val="28"/>
        </w:rPr>
        <w:t>Doç.Dr</w:t>
      </w:r>
      <w:proofErr w:type="spellEnd"/>
      <w:r>
        <w:rPr>
          <w:sz w:val="28"/>
        </w:rPr>
        <w:t>.Ferhat</w:t>
      </w:r>
      <w:proofErr w:type="gramEnd"/>
      <w:r>
        <w:rPr>
          <w:sz w:val="28"/>
        </w:rPr>
        <w:t xml:space="preserve"> SAYIM</w:t>
      </w:r>
    </w:p>
    <w:p w:rsidR="00273CAD" w:rsidRDefault="00772154" w:rsidP="00772154">
      <w:pPr>
        <w:spacing w:before="100" w:beforeAutospacing="1" w:after="100" w:afterAutospacing="1" w:line="170" w:lineRule="atLeast"/>
        <w:rPr>
          <w:color w:val="333333"/>
        </w:rPr>
      </w:pPr>
      <w:r w:rsidRPr="00772154">
        <w:rPr>
          <w:color w:val="333333"/>
        </w:rPr>
        <w:t>Sosyal medyanın yaygınlaşmasının en önemli sebebi olarak hayatı kolaylaştırdığı şeklindeki yaygın görüştür.</w:t>
      </w:r>
      <w:r>
        <w:rPr>
          <w:color w:val="333333"/>
        </w:rPr>
        <w:t xml:space="preserve"> </w:t>
      </w:r>
      <w:r w:rsidR="00273CAD" w:rsidRPr="00772154">
        <w:rPr>
          <w:color w:val="333333"/>
        </w:rPr>
        <w:t>Sosyal medya araçları günümüzde en çok tercih edilen yeni medya aracı olmaktadır</w:t>
      </w:r>
      <w:r w:rsidR="00D5277E" w:rsidRPr="00772154">
        <w:rPr>
          <w:color w:val="333333"/>
        </w:rPr>
        <w:t xml:space="preserve">. </w:t>
      </w:r>
      <w:r w:rsidR="00273CAD" w:rsidRPr="006C6690">
        <w:rPr>
          <w:color w:val="333333"/>
        </w:rPr>
        <w:t>Olgun, 2015,487</w:t>
      </w:r>
      <w:proofErr w:type="gramStart"/>
      <w:r w:rsidR="00273CAD" w:rsidRPr="006C6690">
        <w:rPr>
          <w:color w:val="333333"/>
        </w:rPr>
        <w:t>)</w:t>
      </w:r>
      <w:proofErr w:type="gramEnd"/>
      <w:r w:rsidR="00D5277E">
        <w:rPr>
          <w:color w:val="333333"/>
        </w:rPr>
        <w:t xml:space="preserve"> </w:t>
      </w:r>
      <w:r w:rsidR="00273CAD" w:rsidRPr="006C6690">
        <w:rPr>
          <w:color w:val="333333"/>
        </w:rPr>
        <w:t xml:space="preserve">Sosyal medya bir bakıma hayatı kolaylaştırmaktadır. </w:t>
      </w:r>
      <w:r>
        <w:rPr>
          <w:color w:val="333333"/>
        </w:rPr>
        <w:t>Bireyler k</w:t>
      </w:r>
      <w:r w:rsidR="00273CAD" w:rsidRPr="006C6690">
        <w:rPr>
          <w:color w:val="333333"/>
        </w:rPr>
        <w:t>endi</w:t>
      </w:r>
      <w:r>
        <w:rPr>
          <w:color w:val="333333"/>
        </w:rPr>
        <w:t>ne</w:t>
      </w:r>
      <w:r w:rsidR="00273CAD" w:rsidRPr="006C6690">
        <w:rPr>
          <w:color w:val="333333"/>
        </w:rPr>
        <w:t xml:space="preserve"> özel sayfalar açabil</w:t>
      </w:r>
      <w:r>
        <w:rPr>
          <w:color w:val="333333"/>
        </w:rPr>
        <w:t>mektedir.</w:t>
      </w:r>
      <w:r w:rsidR="00273CAD" w:rsidRPr="006C6690">
        <w:rPr>
          <w:color w:val="333333"/>
        </w:rPr>
        <w:t xml:space="preserve"> Bunun için din, dil, ırk önemli değildir. İstemediği</w:t>
      </w:r>
      <w:r>
        <w:rPr>
          <w:color w:val="333333"/>
        </w:rPr>
        <w:t xml:space="preserve"> ya da hoşuna </w:t>
      </w:r>
      <w:r w:rsidR="00273CAD" w:rsidRPr="006C6690">
        <w:rPr>
          <w:color w:val="333333"/>
        </w:rPr>
        <w:t>gitmeyen şeyleri engelleyebil</w:t>
      </w:r>
      <w:r>
        <w:rPr>
          <w:color w:val="333333"/>
        </w:rPr>
        <w:t>mektedir.</w:t>
      </w:r>
      <w:r w:rsidR="00273CAD" w:rsidRPr="006C6690">
        <w:rPr>
          <w:color w:val="333333"/>
        </w:rPr>
        <w:t xml:space="preserve"> Aynı zaman da alış veriş içinde hızlı bir arama </w:t>
      </w:r>
      <w:proofErr w:type="gramStart"/>
      <w:r>
        <w:rPr>
          <w:color w:val="333333"/>
        </w:rPr>
        <w:t>imkanı</w:t>
      </w:r>
      <w:proofErr w:type="gramEnd"/>
      <w:r>
        <w:rPr>
          <w:color w:val="333333"/>
        </w:rPr>
        <w:t xml:space="preserve"> vermektedir.</w:t>
      </w:r>
      <w:r w:rsidR="00273CAD" w:rsidRPr="006C6690">
        <w:rPr>
          <w:color w:val="333333"/>
        </w:rPr>
        <w:t xml:space="preserve"> Sadece kişisel olarak değil</w:t>
      </w:r>
      <w:r>
        <w:rPr>
          <w:color w:val="333333"/>
        </w:rPr>
        <w:t>,</w:t>
      </w:r>
      <w:r w:rsidR="00273CAD" w:rsidRPr="006C6690">
        <w:rPr>
          <w:color w:val="333333"/>
        </w:rPr>
        <w:t xml:space="preserve"> firmalara da çok avantajlar sağl</w:t>
      </w:r>
      <w:r>
        <w:rPr>
          <w:color w:val="333333"/>
        </w:rPr>
        <w:t>amaktadır.</w:t>
      </w:r>
      <w:r w:rsidR="00273CAD" w:rsidRPr="006C6690">
        <w:rPr>
          <w:color w:val="333333"/>
        </w:rPr>
        <w:t xml:space="preserve"> Bir ürünün reklamı daha hızlı ve daha çok kitleye ulaşmaktadır. Tüketicilerin yorumları hızlı bir şekilde al</w:t>
      </w:r>
      <w:r>
        <w:rPr>
          <w:color w:val="333333"/>
        </w:rPr>
        <w:t>ın</w:t>
      </w:r>
      <w:r w:rsidR="00273CAD" w:rsidRPr="006C6690">
        <w:rPr>
          <w:color w:val="333333"/>
        </w:rPr>
        <w:t>abiliyor ve analiz yapılabil</w:t>
      </w:r>
      <w:r>
        <w:rPr>
          <w:color w:val="333333"/>
        </w:rPr>
        <w:t>mektedir.</w:t>
      </w:r>
      <w:r w:rsidR="00273CAD" w:rsidRPr="006C6690">
        <w:rPr>
          <w:color w:val="333333"/>
        </w:rPr>
        <w:t xml:space="preserve"> Örneğin</w:t>
      </w:r>
      <w:r>
        <w:rPr>
          <w:color w:val="333333"/>
        </w:rPr>
        <w:t xml:space="preserve"> satılan</w:t>
      </w:r>
      <w:r w:rsidR="00273CAD" w:rsidRPr="006C6690">
        <w:rPr>
          <w:color w:val="333333"/>
        </w:rPr>
        <w:t xml:space="preserve"> giysi hakkında olumlu bir görüş gelirse üretimi ona göre ayarlayabil</w:t>
      </w:r>
      <w:r>
        <w:rPr>
          <w:color w:val="333333"/>
        </w:rPr>
        <w:t>mekte</w:t>
      </w:r>
      <w:r w:rsidR="00273CAD" w:rsidRPr="006C6690">
        <w:rPr>
          <w:color w:val="333333"/>
        </w:rPr>
        <w:t xml:space="preserve"> veya olumsuz ise ona göre değişim ya da </w:t>
      </w:r>
      <w:r>
        <w:rPr>
          <w:color w:val="333333"/>
        </w:rPr>
        <w:t>üretim azaltmasına gidilebilmektedir.</w:t>
      </w:r>
      <w:r w:rsidR="00273CAD" w:rsidRPr="006C6690">
        <w:rPr>
          <w:color w:val="333333"/>
        </w:rPr>
        <w:t xml:space="preserve"> Sosyal medya ile gid</w:t>
      </w:r>
      <w:r>
        <w:rPr>
          <w:color w:val="333333"/>
        </w:rPr>
        <w:t>ilecek</w:t>
      </w:r>
      <w:r w:rsidR="00273CAD" w:rsidRPr="006C6690">
        <w:rPr>
          <w:color w:val="333333"/>
        </w:rPr>
        <w:t xml:space="preserve"> yerler hakkında da bilgi alma </w:t>
      </w:r>
      <w:proofErr w:type="gramStart"/>
      <w:r>
        <w:rPr>
          <w:color w:val="333333"/>
        </w:rPr>
        <w:t>imkanı</w:t>
      </w:r>
      <w:proofErr w:type="gramEnd"/>
      <w:r>
        <w:rPr>
          <w:color w:val="333333"/>
        </w:rPr>
        <w:t xml:space="preserve"> doğmaktadır. </w:t>
      </w:r>
      <w:r w:rsidR="00273CAD" w:rsidRPr="006C6690">
        <w:rPr>
          <w:color w:val="333333"/>
        </w:rPr>
        <w:t xml:space="preserve">Sonuç olarak </w:t>
      </w:r>
      <w:r>
        <w:rPr>
          <w:color w:val="333333"/>
        </w:rPr>
        <w:t>s</w:t>
      </w:r>
      <w:r w:rsidR="00273CAD" w:rsidRPr="006C6690">
        <w:rPr>
          <w:color w:val="333333"/>
        </w:rPr>
        <w:t>osyal medya</w:t>
      </w:r>
      <w:r>
        <w:rPr>
          <w:color w:val="333333"/>
        </w:rPr>
        <w:t>nın</w:t>
      </w:r>
      <w:r w:rsidR="00273CAD" w:rsidRPr="006C6690">
        <w:rPr>
          <w:color w:val="333333"/>
        </w:rPr>
        <w:t xml:space="preserve"> hayatı kolaylaştı</w:t>
      </w:r>
      <w:r w:rsidR="00273CAD">
        <w:rPr>
          <w:color w:val="333333"/>
        </w:rPr>
        <w:t>r</w:t>
      </w:r>
      <w:r>
        <w:rPr>
          <w:color w:val="333333"/>
        </w:rPr>
        <w:t xml:space="preserve">dığına dair </w:t>
      </w:r>
      <w:proofErr w:type="gramStart"/>
      <w:r>
        <w:rPr>
          <w:color w:val="333333"/>
        </w:rPr>
        <w:t>bir çok</w:t>
      </w:r>
      <w:proofErr w:type="gramEnd"/>
      <w:r>
        <w:rPr>
          <w:color w:val="333333"/>
        </w:rPr>
        <w:t xml:space="preserve"> neden sıralanabilmektedir.</w:t>
      </w:r>
    </w:p>
    <w:p w:rsidR="00273CAD" w:rsidRDefault="00273CAD" w:rsidP="00772154">
      <w:pPr>
        <w:pStyle w:val="Default"/>
        <w:spacing w:before="100" w:beforeAutospacing="1" w:after="100" w:afterAutospacing="1"/>
        <w:jc w:val="both"/>
        <w:rPr>
          <w:i/>
          <w:iCs/>
          <w:sz w:val="22"/>
          <w:szCs w:val="20"/>
        </w:rPr>
      </w:pPr>
      <w:r w:rsidRPr="0092537E">
        <w:rPr>
          <w:rFonts w:ascii="Times New Roman" w:hAnsi="Times New Roman"/>
          <w:sz w:val="22"/>
        </w:rPr>
        <w:t xml:space="preserve">Günümüzde </w:t>
      </w:r>
      <w:proofErr w:type="spellStart"/>
      <w:r w:rsidRPr="0092537E">
        <w:rPr>
          <w:rFonts w:ascii="Times New Roman" w:hAnsi="Times New Roman"/>
          <w:sz w:val="22"/>
        </w:rPr>
        <w:t>teknolojininde</w:t>
      </w:r>
      <w:proofErr w:type="spellEnd"/>
      <w:r w:rsidRPr="0092537E">
        <w:rPr>
          <w:rFonts w:ascii="Times New Roman" w:hAnsi="Times New Roman"/>
          <w:sz w:val="22"/>
        </w:rPr>
        <w:t xml:space="preserve"> gelişmesiyle sosyal medya takipçilerinin sayısı artarak devam etmektedir. Bunun kuşkusuz tüketime büyük bir etkisi olmuştur</w:t>
      </w:r>
      <w:r w:rsidRPr="007C4130">
        <w:rPr>
          <w:rFonts w:ascii="Times New Roman" w:hAnsi="Times New Roman"/>
        </w:rPr>
        <w:t xml:space="preserve">. </w:t>
      </w:r>
      <w:r w:rsidRPr="00754685">
        <w:rPr>
          <w:rFonts w:ascii="Times New Roman" w:hAnsi="Times New Roman" w:cs="Times New Roman"/>
          <w:i/>
          <w:sz w:val="22"/>
          <w:szCs w:val="20"/>
        </w:rPr>
        <w:t xml:space="preserve">Sosyal medya, kullanıcılarının kendilerini daha iyi ifade ettikleri, etkileşim içinde oldukları kullanıcılar ile fikir ve görüşlerini paylaştıkları </w:t>
      </w:r>
      <w:proofErr w:type="gramStart"/>
      <w:r w:rsidRPr="00754685">
        <w:rPr>
          <w:rFonts w:ascii="Times New Roman" w:hAnsi="Times New Roman" w:cs="Times New Roman"/>
          <w:i/>
          <w:sz w:val="22"/>
          <w:szCs w:val="20"/>
        </w:rPr>
        <w:t>online</w:t>
      </w:r>
      <w:proofErr w:type="gramEnd"/>
      <w:r w:rsidRPr="00754685">
        <w:rPr>
          <w:rFonts w:ascii="Times New Roman" w:hAnsi="Times New Roman" w:cs="Times New Roman"/>
          <w:i/>
          <w:sz w:val="22"/>
          <w:szCs w:val="20"/>
        </w:rPr>
        <w:t xml:space="preserve"> bir ortam olarak ifade edilmektedir</w:t>
      </w:r>
      <w:r>
        <w:rPr>
          <w:rFonts w:ascii="Times New Roman" w:hAnsi="Times New Roman"/>
        </w:rPr>
        <w:t>.</w:t>
      </w:r>
      <w:r w:rsidRPr="00286BB3">
        <w:rPr>
          <w:i/>
          <w:iCs/>
          <w:sz w:val="20"/>
          <w:szCs w:val="20"/>
        </w:rPr>
        <w:t xml:space="preserve"> </w:t>
      </w:r>
      <w:r w:rsidRPr="0003469E">
        <w:rPr>
          <w:rFonts w:ascii="Times New Roman" w:hAnsi="Times New Roman" w:cs="Times New Roman"/>
          <w:i/>
          <w:iCs/>
          <w:sz w:val="22"/>
          <w:szCs w:val="20"/>
        </w:rPr>
        <w:t>(</w:t>
      </w:r>
      <w:proofErr w:type="spellStart"/>
      <w:r w:rsidRPr="0003469E">
        <w:rPr>
          <w:rFonts w:ascii="Times New Roman" w:hAnsi="Times New Roman" w:cs="Times New Roman"/>
          <w:i/>
          <w:iCs/>
          <w:sz w:val="22"/>
          <w:szCs w:val="20"/>
        </w:rPr>
        <w:t>Toksarı</w:t>
      </w:r>
      <w:proofErr w:type="spellEnd"/>
      <w:r w:rsidRPr="0003469E">
        <w:rPr>
          <w:rFonts w:ascii="Times New Roman" w:hAnsi="Times New Roman" w:cs="Times New Roman"/>
          <w:i/>
          <w:iCs/>
          <w:sz w:val="22"/>
          <w:szCs w:val="20"/>
        </w:rPr>
        <w:t xml:space="preserve">, </w:t>
      </w:r>
      <w:proofErr w:type="spellStart"/>
      <w:r w:rsidRPr="0003469E">
        <w:rPr>
          <w:rFonts w:ascii="Times New Roman" w:hAnsi="Times New Roman" w:cs="Times New Roman"/>
          <w:i/>
          <w:iCs/>
          <w:sz w:val="22"/>
          <w:szCs w:val="20"/>
        </w:rPr>
        <w:t>Mürütsoy</w:t>
      </w:r>
      <w:proofErr w:type="spellEnd"/>
      <w:r w:rsidRPr="0003469E">
        <w:rPr>
          <w:rFonts w:ascii="Times New Roman" w:hAnsi="Times New Roman" w:cs="Times New Roman"/>
          <w:i/>
          <w:iCs/>
          <w:sz w:val="22"/>
          <w:szCs w:val="20"/>
        </w:rPr>
        <w:t xml:space="preserve">, </w:t>
      </w:r>
      <w:proofErr w:type="gramStart"/>
      <w:r w:rsidRPr="0003469E">
        <w:rPr>
          <w:rFonts w:ascii="Times New Roman" w:hAnsi="Times New Roman" w:cs="Times New Roman"/>
          <w:i/>
          <w:iCs/>
          <w:sz w:val="22"/>
          <w:szCs w:val="20"/>
        </w:rPr>
        <w:t>Bayraktar , 2014</w:t>
      </w:r>
      <w:proofErr w:type="gramEnd"/>
      <w:r w:rsidRPr="0003469E">
        <w:rPr>
          <w:rFonts w:ascii="Times New Roman" w:hAnsi="Times New Roman" w:cs="Times New Roman"/>
          <w:i/>
          <w:iCs/>
          <w:sz w:val="22"/>
          <w:szCs w:val="20"/>
        </w:rPr>
        <w:t xml:space="preserve">, </w:t>
      </w:r>
      <w:r w:rsidRPr="0003469E">
        <w:rPr>
          <w:rFonts w:ascii="Times New Roman" w:hAnsi="Times New Roman" w:cs="Times New Roman"/>
          <w:i/>
          <w:iCs/>
          <w:szCs w:val="20"/>
        </w:rPr>
        <w:t>s:</w:t>
      </w:r>
      <w:r w:rsidRPr="0003469E">
        <w:rPr>
          <w:rFonts w:ascii="Times New Roman" w:hAnsi="Times New Roman" w:cs="Times New Roman"/>
          <w:i/>
          <w:iCs/>
          <w:sz w:val="22"/>
          <w:szCs w:val="20"/>
        </w:rPr>
        <w:t>1)</w:t>
      </w:r>
      <w:r w:rsidRPr="0003469E">
        <w:rPr>
          <w:i/>
          <w:iCs/>
          <w:sz w:val="22"/>
          <w:szCs w:val="20"/>
        </w:rPr>
        <w:t xml:space="preserve"> </w:t>
      </w:r>
    </w:p>
    <w:p w:rsidR="00273CAD" w:rsidRDefault="00273CAD" w:rsidP="00772154">
      <w:pPr>
        <w:pStyle w:val="Default"/>
        <w:spacing w:before="100" w:beforeAutospacing="1" w:after="100" w:afterAutospacing="1"/>
        <w:jc w:val="both"/>
        <w:rPr>
          <w:rFonts w:ascii="Times New Roman" w:hAnsi="Times New Roman"/>
          <w:szCs w:val="20"/>
        </w:rPr>
      </w:pPr>
      <w:r w:rsidRPr="0092537E">
        <w:rPr>
          <w:rFonts w:ascii="Times New Roman" w:hAnsi="Times New Roman"/>
          <w:sz w:val="22"/>
        </w:rPr>
        <w:t>Reklamcılığın büyük bölümü televizyondan çok sosyal medyaya yönlendirilmektedir, çünkü artık insanlar canları sıkıldığında ya da boş vakitlerinde televizyondan çok sosyal medyada vakit geçirmektedir. Sosyal medyaya markalar adeta pazar kurmuş durumdadırlar</w:t>
      </w:r>
      <w:r w:rsidRPr="0092537E">
        <w:rPr>
          <w:rFonts w:ascii="Times New Roman" w:hAnsi="Times New Roman"/>
          <w:i/>
          <w:sz w:val="22"/>
          <w:szCs w:val="20"/>
        </w:rPr>
        <w:t xml:space="preserve">. </w:t>
      </w:r>
    </w:p>
    <w:p w:rsidR="00273CAD" w:rsidRDefault="00273CAD" w:rsidP="00772154">
      <w:pPr>
        <w:spacing w:before="100" w:beforeAutospacing="1" w:after="100" w:afterAutospacing="1"/>
      </w:pPr>
      <w:r w:rsidRPr="00A44ECB">
        <w:t>Sosyal medya her şeyden önce yeni bir ekonomi olarak adlandırılmaktadır.</w:t>
      </w:r>
      <w:r w:rsidR="00772154">
        <w:t xml:space="preserve"> S</w:t>
      </w:r>
      <w:r w:rsidRPr="00A44ECB">
        <w:t xml:space="preserve">osyal medyayı diğer ekonomilerden en </w:t>
      </w:r>
      <w:proofErr w:type="gramStart"/>
      <w:r w:rsidRPr="00A44ECB">
        <w:t>farklı  kılan</w:t>
      </w:r>
      <w:proofErr w:type="gramEnd"/>
      <w:r w:rsidRPr="00A44ECB">
        <w:t xml:space="preserve"> </w:t>
      </w:r>
      <w:proofErr w:type="spellStart"/>
      <w:r w:rsidRPr="00A44ECB">
        <w:t>özellikleği</w:t>
      </w:r>
      <w:proofErr w:type="spellEnd"/>
      <w:r w:rsidRPr="00A44ECB">
        <w:t xml:space="preserve"> </w:t>
      </w:r>
      <w:proofErr w:type="spellStart"/>
      <w:r w:rsidRPr="00A44ECB">
        <w:t>belkide</w:t>
      </w:r>
      <w:proofErr w:type="spellEnd"/>
      <w:r w:rsidRPr="00A44ECB">
        <w:t xml:space="preserve"> zaman ve mekan sınırlaması olmaması</w:t>
      </w:r>
      <w:r w:rsidR="00772154">
        <w:t xml:space="preserve"> olarak ifade edilebilir.</w:t>
      </w:r>
    </w:p>
    <w:p w:rsidR="00273CAD" w:rsidRDefault="00273CAD" w:rsidP="00772154">
      <w:pPr>
        <w:spacing w:before="100" w:beforeAutospacing="1" w:after="100" w:afterAutospacing="1"/>
        <w:rPr>
          <w:i/>
        </w:rPr>
      </w:pPr>
      <w:r w:rsidRPr="00A44ECB">
        <w:rPr>
          <w:i/>
        </w:rPr>
        <w:t>Sosyal medya araçları açısından kullanıcıları yani tüketicileri de bireyler ve firma kullanıcılar şeklinde ikiye ayırmak gerekir.</w:t>
      </w:r>
      <w:r>
        <w:rPr>
          <w:i/>
        </w:rPr>
        <w:t>(Uzgören ve Korkmaz,2015,s:66</w:t>
      </w:r>
      <w:r w:rsidRPr="001F14A6">
        <w:rPr>
          <w:i/>
        </w:rPr>
        <w:t>)</w:t>
      </w:r>
    </w:p>
    <w:p w:rsidR="00273CAD" w:rsidRDefault="00273CAD" w:rsidP="00772154">
      <w:pPr>
        <w:spacing w:before="100" w:beforeAutospacing="1" w:after="100" w:afterAutospacing="1"/>
      </w:pPr>
      <w:r w:rsidRPr="005853DC">
        <w:t>Sosyal medyanın tüketiciyi etkilediği bir gerçektir.</w:t>
      </w:r>
      <w:r w:rsidR="00772154">
        <w:t xml:space="preserve"> </w:t>
      </w:r>
      <w:proofErr w:type="gramStart"/>
      <w:r w:rsidR="00772154">
        <w:t>P</w:t>
      </w:r>
      <w:r w:rsidRPr="005853DC">
        <w:t>eki</w:t>
      </w:r>
      <w:proofErr w:type="gramEnd"/>
      <w:r w:rsidRPr="005853DC">
        <w:t xml:space="preserve"> </w:t>
      </w:r>
      <w:r w:rsidR="00772154">
        <w:t>“</w:t>
      </w:r>
      <w:r w:rsidRPr="005853DC">
        <w:t>tüketici neyi tüketir</w:t>
      </w:r>
      <w:r w:rsidR="00772154">
        <w:t>?”</w:t>
      </w:r>
      <w:r w:rsidRPr="005853DC">
        <w:t xml:space="preserve"> ya da </w:t>
      </w:r>
      <w:r w:rsidR="00772154">
        <w:t>“</w:t>
      </w:r>
      <w:r w:rsidRPr="005853DC">
        <w:t>sadece tüketir mi</w:t>
      </w:r>
      <w:r w:rsidR="00772154">
        <w:t>” şeklindeki bir soruya nasıl cevap verilebilir? T</w:t>
      </w:r>
      <w:r w:rsidRPr="005853DC">
        <w:t xml:space="preserve">üketici </w:t>
      </w:r>
      <w:proofErr w:type="spellStart"/>
      <w:r w:rsidRPr="005853DC">
        <w:t>mallla</w:t>
      </w:r>
      <w:proofErr w:type="spellEnd"/>
      <w:r w:rsidRPr="005853DC">
        <w:t xml:space="preserve"> birlikte</w:t>
      </w:r>
      <w:r w:rsidR="00772154">
        <w:t>,</w:t>
      </w:r>
      <w:r w:rsidRPr="005853DC">
        <w:t xml:space="preserve"> aslında bilgiyi tüketir ve her </w:t>
      </w:r>
      <w:proofErr w:type="spellStart"/>
      <w:r w:rsidRPr="005853DC">
        <w:t>tükketiğinde</w:t>
      </w:r>
      <w:proofErr w:type="spellEnd"/>
      <w:r w:rsidRPr="005853DC">
        <w:t xml:space="preserve"> yeni bir bilgi üretir</w:t>
      </w:r>
      <w:r w:rsidR="00772154">
        <w:t>. Y</w:t>
      </w:r>
      <w:r w:rsidRPr="005853DC">
        <w:t>ani aynı zamanda üretici konumundadır.</w:t>
      </w:r>
      <w:r w:rsidR="00772154">
        <w:t xml:space="preserve"> Bu noktada </w:t>
      </w:r>
      <w:r w:rsidRPr="005853DC">
        <w:t>tüketicinin emeği söz konusudur.</w:t>
      </w:r>
    </w:p>
    <w:p w:rsidR="00FD5658" w:rsidRDefault="004323A7" w:rsidP="004323A7">
      <w:pPr>
        <w:pStyle w:val="Balk2"/>
      </w:pPr>
      <w:bookmarkStart w:id="11" w:name="_Toc74419405"/>
      <w:bookmarkStart w:id="12" w:name="_Toc186352444"/>
      <w:bookmarkStart w:id="13" w:name="_Toc186354143"/>
      <w:bookmarkStart w:id="14" w:name="_Toc186449014"/>
      <w:bookmarkEnd w:id="5"/>
      <w:bookmarkEnd w:id="6"/>
      <w:bookmarkEnd w:id="7"/>
      <w:bookmarkEnd w:id="8"/>
      <w:bookmarkEnd w:id="9"/>
      <w:r>
        <w:lastRenderedPageBreak/>
        <w:t>KAYNAKLAR</w:t>
      </w:r>
      <w:bookmarkEnd w:id="11"/>
      <w:bookmarkEnd w:id="12"/>
      <w:bookmarkEnd w:id="13"/>
      <w:bookmarkEnd w:id="14"/>
    </w:p>
    <w:p w:rsidR="00B003E6" w:rsidRDefault="00D55E1F" w:rsidP="00B003E6">
      <w:pPr>
        <w:pStyle w:val="ListeParagraf"/>
        <w:numPr>
          <w:ilvl w:val="0"/>
          <w:numId w:val="8"/>
        </w:numPr>
      </w:pPr>
      <w:r>
        <w:t>DEDEOĞLU</w:t>
      </w:r>
      <w:r w:rsidR="009258D2">
        <w:t xml:space="preserve">, Ayla </w:t>
      </w:r>
      <w:proofErr w:type="spellStart"/>
      <w:r w:rsidR="009258D2">
        <w:t>Özhan</w:t>
      </w:r>
      <w:proofErr w:type="spellEnd"/>
      <w:r w:rsidR="009258D2">
        <w:t xml:space="preserve"> </w:t>
      </w:r>
      <w:proofErr w:type="spellStart"/>
      <w:r w:rsidR="009258D2">
        <w:t>veElif</w:t>
      </w:r>
      <w:proofErr w:type="spellEnd"/>
      <w:r w:rsidR="009258D2">
        <w:t xml:space="preserve"> </w:t>
      </w:r>
      <w:proofErr w:type="spellStart"/>
      <w:r w:rsidR="009258D2">
        <w:t>Üstündağlı</w:t>
      </w:r>
      <w:proofErr w:type="spellEnd"/>
      <w:r w:rsidR="009258D2">
        <w:t xml:space="preserve"> </w:t>
      </w:r>
      <w:r w:rsidR="00B003E6">
        <w:t>(2011)</w:t>
      </w:r>
      <w:r w:rsidR="009258D2">
        <w:t xml:space="preserve">“Sanal Topluluklar Bağlamında Tüketicilerin Tüketim, Yaşam Tarzı ve Kimlik Yönünden Değerlendirilmesi”, </w:t>
      </w:r>
      <w:proofErr w:type="spellStart"/>
      <w:r w:rsidR="009258D2">
        <w:t>Berjournal</w:t>
      </w:r>
      <w:proofErr w:type="spellEnd"/>
      <w:r w:rsidR="009258D2">
        <w:t xml:space="preserve"> Dergisi, </w:t>
      </w:r>
      <w:r>
        <w:t>Yıl:</w:t>
      </w:r>
      <w:r w:rsidR="00B003E6">
        <w:t xml:space="preserve">2011, Cilt:2, Sayı:2 Bursa,  s.23-40, </w:t>
      </w:r>
      <w:hyperlink r:id="rId8" w:history="1">
        <w:r w:rsidR="00B003E6" w:rsidRPr="00F165AC">
          <w:rPr>
            <w:rStyle w:val="Kpr"/>
          </w:rPr>
          <w:t>http://www.berjournal.com/sanal-topluluklar-baglaminda-tuketicilerin-tuketim-yasam-tarzi-ve-kimlik-yonunden-degerlendirilmesi</w:t>
        </w:r>
      </w:hyperlink>
      <w:r w:rsidR="00B003E6">
        <w:t xml:space="preserve"> </w:t>
      </w:r>
    </w:p>
    <w:p w:rsidR="00B003E6" w:rsidRDefault="00D55E1F" w:rsidP="00B003E6">
      <w:pPr>
        <w:pStyle w:val="ListeParagraf"/>
        <w:numPr>
          <w:ilvl w:val="0"/>
          <w:numId w:val="8"/>
        </w:numPr>
      </w:pPr>
      <w:r>
        <w:t>ÇELİK</w:t>
      </w:r>
      <w:r w:rsidR="00B003E6">
        <w:t>, Hakan,</w:t>
      </w:r>
      <w:r>
        <w:t xml:space="preserve">(2009) </w:t>
      </w:r>
      <w:r w:rsidR="00B003E6">
        <w:t>“Bireysel müşterilerin sanal mağazaları kullanma eğilimlerini açıklarken çevrim içi alışveriş yapma kaygısını daha ne kadar görmezden gelebiliriz</w:t>
      </w:r>
      <w:proofErr w:type="gramStart"/>
      <w:r w:rsidR="00B003E6">
        <w:t>?</w:t>
      </w:r>
      <w:r>
        <w:t>,</w:t>
      </w:r>
      <w:proofErr w:type="gramEnd"/>
      <w:r w:rsidR="00B003E6">
        <w:t xml:space="preserve">” Uludağ Üniversitesi İktisadi ve </w:t>
      </w:r>
      <w:r>
        <w:t>İdari Bilimler Fakültesi Dergisi”,</w:t>
      </w:r>
      <w:r w:rsidR="00B003E6">
        <w:t xml:space="preserve"> Cilt XXVIII, Sayı 2, </w:t>
      </w:r>
      <w:r>
        <w:t>Yıl:</w:t>
      </w:r>
      <w:r w:rsidR="00B003E6">
        <w:t xml:space="preserve">2009, s. 93-118 </w:t>
      </w:r>
    </w:p>
    <w:p w:rsidR="00D55E1F" w:rsidRDefault="00D55E1F" w:rsidP="00D55E1F">
      <w:pPr>
        <w:pStyle w:val="ListeParagraf"/>
        <w:numPr>
          <w:ilvl w:val="0"/>
          <w:numId w:val="8"/>
        </w:numPr>
      </w:pPr>
      <w:r>
        <w:t>OLGUN, Büşra,(2015) “Sosyal Medyanın Tüketici Satın Alma Davranışları Üzerindeki Etkisi”, Gümüşhane Üniversitesi Sosyal bilimler Elektronik Dergisi, Sayı:</w:t>
      </w:r>
      <w:proofErr w:type="gramStart"/>
      <w:r>
        <w:t>12 , Ocak</w:t>
      </w:r>
      <w:proofErr w:type="gramEnd"/>
      <w:r>
        <w:t xml:space="preserve"> 2015, </w:t>
      </w:r>
      <w:hyperlink r:id="rId9" w:history="1">
        <w:r w:rsidRPr="00F165AC">
          <w:rPr>
            <w:rStyle w:val="Kpr"/>
          </w:rPr>
          <w:t>http://sbedergi.gumushane.edu.tr/Makaleler/169042735_XXII.pdf</w:t>
        </w:r>
      </w:hyperlink>
      <w:r>
        <w:t xml:space="preserve"> </w:t>
      </w:r>
    </w:p>
    <w:p w:rsidR="00D55E1F" w:rsidRDefault="00D55E1F" w:rsidP="00D55E1F">
      <w:pPr>
        <w:pStyle w:val="ListeParagraf"/>
        <w:numPr>
          <w:ilvl w:val="0"/>
          <w:numId w:val="8"/>
        </w:numPr>
      </w:pPr>
      <w:r>
        <w:t xml:space="preserve">TOKSARI, Murat, Mehmet MÜRÜTSOY ve Muhammet BAYRAKTAR,(2014) “Tüketici Algılarını Etkileyen Faktörlerde Sosyal Medyanın Rolü: Niğde Üniversitesi İ.İ.B.F. </w:t>
      </w:r>
      <w:proofErr w:type="spellStart"/>
      <w:r>
        <w:t>Örneği”Uşak</w:t>
      </w:r>
      <w:proofErr w:type="spellEnd"/>
      <w:r>
        <w:t xml:space="preserve"> Üniversitesi Sosyal Bilimler Dergisi Sayı:2014, 7/4</w:t>
      </w:r>
    </w:p>
    <w:p w:rsidR="00D55E1F" w:rsidRPr="00D55E1F" w:rsidRDefault="00D55E1F" w:rsidP="00D55E1F">
      <w:pPr>
        <w:pStyle w:val="ListeParagraf"/>
        <w:numPr>
          <w:ilvl w:val="0"/>
          <w:numId w:val="8"/>
        </w:numPr>
        <w:rPr>
          <w:rFonts w:ascii="Times New Roman" w:hAnsi="Times New Roman"/>
        </w:rPr>
      </w:pPr>
      <w:r w:rsidRPr="00D55E1F">
        <w:rPr>
          <w:rFonts w:ascii="Times New Roman" w:hAnsi="Times New Roman"/>
        </w:rPr>
        <w:t>UZGÖREN, Ergin ve İlhan KORKMAZ (2015)“</w:t>
      </w:r>
      <w:r w:rsidRPr="00D55E1F">
        <w:rPr>
          <w:rFonts w:ascii="Times New Roman" w:hAnsi="Times New Roman"/>
          <w:i/>
        </w:rPr>
        <w:t xml:space="preserve">Sosyal Medya Ekonomisinin Mikro İktisadi Temelleri Üzerine Bir İnceleme” </w:t>
      </w:r>
      <w:r w:rsidRPr="00D55E1F">
        <w:t>Optimum Ekonomi ve Yönetim Bilimleri Dergisi</w:t>
      </w:r>
      <w:r>
        <w:t xml:space="preserve">, Yıl: 2015, Cilt: 2 Sayı 1, </w:t>
      </w:r>
      <w:hyperlink r:id="rId10" w:history="1">
        <w:r w:rsidRPr="00F165AC">
          <w:rPr>
            <w:rStyle w:val="Kpr"/>
            <w:rFonts w:ascii="Times New Roman" w:hAnsi="Times New Roman"/>
          </w:rPr>
          <w:t>http://dergipark.ulakbim.gov.tr/usakoeyb/article/view/5000087128/5000081015</w:t>
        </w:r>
      </w:hyperlink>
      <w:r>
        <w:rPr>
          <w:rFonts w:ascii="Times New Roman" w:hAnsi="Times New Roman"/>
        </w:rPr>
        <w:t xml:space="preserve"> </w:t>
      </w:r>
    </w:p>
    <w:p w:rsidR="009258D2" w:rsidRDefault="009258D2" w:rsidP="00D17F63"/>
    <w:sectPr w:rsidR="009258D2" w:rsidSect="00C2479B">
      <w:headerReference w:type="even" r:id="rId11"/>
      <w:headerReference w:type="default" r:id="rId12"/>
      <w:footerReference w:type="even" r:id="rId13"/>
      <w:footerReference w:type="default" r:id="rId14"/>
      <w:headerReference w:type="first" r:id="rId15"/>
      <w:type w:val="nextColumn"/>
      <w:pgSz w:w="11907" w:h="16840" w:code="9"/>
      <w:pgMar w:top="1985" w:right="1134" w:bottom="1985" w:left="1701"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F07" w:rsidRDefault="00DD6F07">
      <w:r>
        <w:separator/>
      </w:r>
    </w:p>
    <w:p w:rsidR="00DD6F07" w:rsidRDefault="00DD6F07"/>
  </w:endnote>
  <w:endnote w:type="continuationSeparator" w:id="0">
    <w:p w:rsidR="00DD6F07" w:rsidRDefault="00DD6F07">
      <w:r>
        <w:continuationSeparator/>
      </w:r>
    </w:p>
    <w:p w:rsidR="00DD6F07" w:rsidRDefault="00DD6F0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A00002EF" w:usb1="4000207B" w:usb2="00000000" w:usb3="00000000" w:csb0="0000009F" w:csb1="00000000"/>
  </w:font>
  <w:font w:name="Albertus">
    <w:altName w:val="Candara"/>
    <w:charset w:val="A2"/>
    <w:family w:val="swiss"/>
    <w:pitch w:val="variable"/>
    <w:sig w:usb0="00000001" w:usb1="00000000" w:usb2="00000000" w:usb3="00000000" w:csb0="00000093"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58" w:rsidRDefault="00A85697">
    <w:pPr>
      <w:pStyle w:val="Altbilgi"/>
      <w:framePr w:wrap="around" w:vAnchor="text" w:hAnchor="margin" w:xAlign="outside" w:y="1"/>
      <w:rPr>
        <w:rStyle w:val="SayfaNumaras"/>
      </w:rPr>
    </w:pPr>
    <w:r>
      <w:rPr>
        <w:rStyle w:val="SayfaNumaras"/>
      </w:rPr>
      <w:fldChar w:fldCharType="begin"/>
    </w:r>
    <w:r w:rsidR="00FD5658">
      <w:rPr>
        <w:rStyle w:val="SayfaNumaras"/>
      </w:rPr>
      <w:instrText xml:space="preserve">PAGE  </w:instrText>
    </w:r>
    <w:r>
      <w:rPr>
        <w:rStyle w:val="SayfaNumaras"/>
      </w:rPr>
      <w:fldChar w:fldCharType="separate"/>
    </w:r>
    <w:r w:rsidR="00FD5658">
      <w:rPr>
        <w:rStyle w:val="SayfaNumaras"/>
        <w:noProof/>
      </w:rPr>
      <w:t>2</w:t>
    </w:r>
    <w:r>
      <w:rPr>
        <w:rStyle w:val="SayfaNumaras"/>
      </w:rPr>
      <w:fldChar w:fldCharType="end"/>
    </w:r>
  </w:p>
  <w:p w:rsidR="00FD5658" w:rsidRDefault="00FD5658">
    <w:pPr>
      <w:pStyle w:val="Altbilgi"/>
      <w:ind w:right="360" w:firstLine="360"/>
    </w:pPr>
  </w:p>
  <w:p w:rsidR="00FD5658" w:rsidRDefault="00FD56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58" w:rsidRDefault="00A85697">
    <w:pPr>
      <w:pStyle w:val="Altbilgi"/>
      <w:framePr w:wrap="around" w:vAnchor="text" w:hAnchor="margin" w:xAlign="outside" w:y="1"/>
      <w:rPr>
        <w:rStyle w:val="SayfaNumaras"/>
      </w:rPr>
    </w:pPr>
    <w:r>
      <w:rPr>
        <w:rStyle w:val="SayfaNumaras"/>
      </w:rPr>
      <w:fldChar w:fldCharType="begin"/>
    </w:r>
    <w:r w:rsidR="00FD5658">
      <w:rPr>
        <w:rStyle w:val="SayfaNumaras"/>
      </w:rPr>
      <w:instrText xml:space="preserve">PAGE  </w:instrText>
    </w:r>
    <w:r>
      <w:rPr>
        <w:rStyle w:val="SayfaNumaras"/>
      </w:rPr>
      <w:fldChar w:fldCharType="separate"/>
    </w:r>
    <w:r w:rsidR="006A6FF9">
      <w:rPr>
        <w:rStyle w:val="SayfaNumaras"/>
        <w:noProof/>
      </w:rPr>
      <w:t>1</w:t>
    </w:r>
    <w:r>
      <w:rPr>
        <w:rStyle w:val="SayfaNumaras"/>
      </w:rPr>
      <w:fldChar w:fldCharType="end"/>
    </w:r>
  </w:p>
  <w:p w:rsidR="00FD5658" w:rsidRDefault="00FD5658">
    <w:pPr>
      <w:pStyle w:val="Altbilgi"/>
      <w:ind w:right="360" w:firstLine="360"/>
    </w:pPr>
  </w:p>
  <w:p w:rsidR="00FD5658" w:rsidRDefault="00FD56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F07" w:rsidRDefault="00DD6F07">
      <w:r>
        <w:separator/>
      </w:r>
    </w:p>
    <w:p w:rsidR="00DD6F07" w:rsidRDefault="00DD6F07"/>
  </w:footnote>
  <w:footnote w:type="continuationSeparator" w:id="0">
    <w:p w:rsidR="00DD6F07" w:rsidRDefault="00DD6F07">
      <w:r>
        <w:continuationSeparator/>
      </w:r>
    </w:p>
    <w:p w:rsidR="00DD6F07" w:rsidRDefault="00DD6F0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58" w:rsidRDefault="00A8569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0254" o:spid="_x0000_s2053" type="#_x0000_t75" style="position:absolute;left:0;text-align:left;margin-left:0;margin-top:0;width:453.45pt;height:350.45pt;z-index:-251658752;mso-position-horizontal:center;mso-position-horizontal-relative:margin;mso-position-vertical:center;mso-position-vertical-relative:margin" o:allowincell="f">
          <v:imagedata r:id="rId1" o:title="Akademikarge logo" gain="19661f" blacklevel="22938f"/>
          <w10:wrap anchorx="margin" anchory="margin"/>
        </v:shape>
      </w:pict>
    </w:r>
  </w:p>
  <w:p w:rsidR="00FD5658" w:rsidRDefault="00FD5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58" w:rsidRDefault="00A85697">
    <w:pPr>
      <w:pStyle w:val="stbilgi"/>
      <w:tabs>
        <w:tab w:val="clear" w:pos="9072"/>
        <w:tab w:val="right" w:pos="9781"/>
      </w:tabs>
      <w:ind w:left="-709" w:right="-711"/>
    </w:pPr>
    <w:r>
      <w:pict>
        <v:shapetype id="_x0000_t202" coordsize="21600,21600" o:spt="202" path="m,l,21600r21600,l21600,xe">
          <v:stroke joinstyle="miter"/>
          <v:path gradientshapeok="t" o:connecttype="rect"/>
        </v:shapetype>
        <v:shape id="_x0000_s2057" type="#_x0000_t202" style="position:absolute;left:0;text-align:left;margin-left:37.5pt;margin-top:.75pt;width:440.25pt;height:61.5pt;z-index:251660800" fillcolor="#ddd" stroked="f">
          <v:textbox style="mso-next-textbox:#_x0000_s2057">
            <w:txbxContent>
              <w:p w:rsidR="007F27EE" w:rsidRDefault="00A85697" w:rsidP="007F27EE">
                <w:pPr>
                  <w:jc w:val="center"/>
                  <w:rPr>
                    <w:rFonts w:ascii="Albertus" w:hAnsi="Albertus"/>
                    <w:b/>
                    <w:sz w:val="22"/>
                  </w:rPr>
                </w:pPr>
                <w:hyperlink r:id="rId1" w:history="1">
                  <w:r w:rsidR="007F27EE" w:rsidRPr="00A22498">
                    <w:rPr>
                      <w:rStyle w:val="Kpr"/>
                      <w:rFonts w:ascii="Albertus" w:hAnsi="Albertus"/>
                      <w:b/>
                      <w:sz w:val="22"/>
                    </w:rPr>
                    <w:t>www.ferhatsayim.net</w:t>
                  </w:r>
                </w:hyperlink>
                <w:r w:rsidR="007F27EE">
                  <w:rPr>
                    <w:rFonts w:ascii="Albertus" w:hAnsi="Albertus"/>
                    <w:b/>
                    <w:sz w:val="22"/>
                  </w:rPr>
                  <w:t xml:space="preserve"> İçin Hazırlanmış Format</w:t>
                </w:r>
              </w:p>
              <w:p w:rsidR="007F27EE" w:rsidRDefault="007F27EE" w:rsidP="007F27EE">
                <w:pPr>
                  <w:jc w:val="center"/>
                  <w:rPr>
                    <w:rFonts w:ascii="Albertus" w:hAnsi="Albertus"/>
                    <w:b/>
                    <w:sz w:val="22"/>
                  </w:rPr>
                </w:pPr>
                <w:r>
                  <w:rPr>
                    <w:rFonts w:ascii="Albertus" w:hAnsi="Albertus"/>
                    <w:b/>
                    <w:sz w:val="22"/>
                  </w:rPr>
                  <w:t xml:space="preserve">AKADEMİK ARGE </w:t>
                </w:r>
              </w:p>
              <w:p w:rsidR="007F27EE" w:rsidRDefault="007F27EE" w:rsidP="007F27EE">
                <w:pPr>
                  <w:jc w:val="center"/>
                  <w:rPr>
                    <w:rFonts w:ascii="Albertus" w:hAnsi="Albertus"/>
                    <w:b/>
                    <w:sz w:val="22"/>
                  </w:rPr>
                </w:pPr>
                <w:r>
                  <w:rPr>
                    <w:rFonts w:ascii="Albertus" w:hAnsi="Albertus"/>
                    <w:b/>
                    <w:sz w:val="22"/>
                  </w:rPr>
                  <w:t xml:space="preserve">Eğitim&amp;Danışmanlık, Araştırma&amp;Geliştirme Faaliyetleri ve Organizasyon Hizmetleri </w:t>
                </w:r>
              </w:p>
              <w:p w:rsidR="007F27EE" w:rsidRDefault="00A85697" w:rsidP="007F27EE">
                <w:pPr>
                  <w:jc w:val="center"/>
                  <w:rPr>
                    <w:rFonts w:ascii="Albertus" w:hAnsi="Albertus"/>
                    <w:b/>
                  </w:rPr>
                </w:pPr>
                <w:hyperlink r:id="rId2" w:history="1">
                  <w:r w:rsidR="007F27EE" w:rsidRPr="00A22498">
                    <w:rPr>
                      <w:rStyle w:val="Kpr"/>
                      <w:rFonts w:ascii="Albertus" w:hAnsi="Albertus"/>
                      <w:b/>
                      <w:sz w:val="22"/>
                    </w:rPr>
                    <w:t>www.akademikarge.com.tr</w:t>
                  </w:r>
                </w:hyperlink>
                <w:r w:rsidR="007F27EE">
                  <w:rPr>
                    <w:rFonts w:ascii="Albertus" w:hAnsi="Albertus"/>
                    <w:b/>
                    <w:sz w:val="22"/>
                  </w:rPr>
                  <w:t xml:space="preserve">  info@akademikarge.com.tr</w:t>
                </w:r>
              </w:p>
              <w:p w:rsidR="00FD5658" w:rsidRPr="007F27EE" w:rsidRDefault="00FD5658" w:rsidP="007F27EE"/>
            </w:txbxContent>
          </v:textbox>
          <w10:wrap type="square" anchorx="page"/>
        </v:shape>
      </w:pict>
    </w:r>
    <w:r w:rsidR="00C21413">
      <w:rPr>
        <w:noProof/>
      </w:rPr>
      <w:drawing>
        <wp:inline distT="0" distB="0" distL="0" distR="0">
          <wp:extent cx="952500" cy="800100"/>
          <wp:effectExtent l="19050" t="0" r="0" b="0"/>
          <wp:docPr id="3" name="Resim 3" descr="Akademikarge yeni logo15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kademikarge yeni logo157px"/>
                  <pic:cNvPicPr>
                    <a:picLocks noChangeAspect="1" noChangeArrowheads="1"/>
                  </pic:cNvPicPr>
                </pic:nvPicPr>
                <pic:blipFill>
                  <a:blip r:embed="rId3"/>
                  <a:srcRect/>
                  <a:stretch>
                    <a:fillRect/>
                  </a:stretch>
                </pic:blipFill>
                <pic:spPr bwMode="auto">
                  <a:xfrm>
                    <a:off x="0" y="0"/>
                    <a:ext cx="952500" cy="800100"/>
                  </a:xfrm>
                  <a:prstGeom prst="rect">
                    <a:avLst/>
                  </a:prstGeom>
                  <a:noFill/>
                  <a:ln w="9525">
                    <a:noFill/>
                    <a:miter lim="800000"/>
                    <a:headEnd/>
                    <a:tailEnd/>
                  </a:ln>
                </pic:spPr>
              </pic:pic>
            </a:graphicData>
          </a:graphic>
        </wp:inline>
      </w:drawing>
    </w:r>
    <w:r w:rsidR="00FD5658">
      <w:t xml:space="preserve"> </w:t>
    </w:r>
  </w:p>
  <w:p w:rsidR="00FD5658" w:rsidRDefault="00FD5658">
    <w:pPr>
      <w:pStyle w:val="stbilgi"/>
    </w:pPr>
  </w:p>
  <w:p w:rsidR="00FD5658" w:rsidRDefault="00FD565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58" w:rsidRDefault="00A8569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0253" o:spid="_x0000_s2052" type="#_x0000_t75" style="position:absolute;left:0;text-align:left;margin-left:0;margin-top:0;width:453.45pt;height:350.45pt;z-index:-251659776;mso-position-horizontal:center;mso-position-horizontal-relative:margin;mso-position-vertical:center;mso-position-vertical-relative:margin" o:allowincell="f">
          <v:imagedata r:id="rId1" o:title="Akademikarge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D3E8C"/>
    <w:multiLevelType w:val="hybridMultilevel"/>
    <w:tmpl w:val="A2F298F4"/>
    <w:lvl w:ilvl="0" w:tplc="D326EC4E">
      <w:start w:val="1"/>
      <w:numFmt w:val="lowerLetter"/>
      <w:lvlText w:val="%1)"/>
      <w:lvlJc w:val="left"/>
      <w:pPr>
        <w:tabs>
          <w:tab w:val="num" w:pos="1494"/>
        </w:tabs>
        <w:ind w:left="1494" w:hanging="360"/>
      </w:pPr>
      <w:rPr>
        <w:rFonts w:hint="default"/>
      </w:rPr>
    </w:lvl>
    <w:lvl w:ilvl="1" w:tplc="041F0003">
      <w:numFmt w:val="bullet"/>
      <w:lvlText w:val="-"/>
      <w:lvlJc w:val="left"/>
      <w:pPr>
        <w:tabs>
          <w:tab w:val="num" w:pos="2874"/>
        </w:tabs>
        <w:ind w:left="2874" w:hanging="1020"/>
      </w:pPr>
      <w:rPr>
        <w:rFonts w:ascii="Times New Roman" w:eastAsia="Times New Roman" w:hAnsi="Times New Roman" w:cs="Times New Roman" w:hint="default"/>
      </w:rPr>
    </w:lvl>
    <w:lvl w:ilvl="2" w:tplc="041F0005" w:tentative="1">
      <w:start w:val="1"/>
      <w:numFmt w:val="lowerRoman"/>
      <w:lvlText w:val="%3."/>
      <w:lvlJc w:val="right"/>
      <w:pPr>
        <w:tabs>
          <w:tab w:val="num" w:pos="2934"/>
        </w:tabs>
        <w:ind w:left="2934" w:hanging="180"/>
      </w:pPr>
    </w:lvl>
    <w:lvl w:ilvl="3" w:tplc="041F0001" w:tentative="1">
      <w:start w:val="1"/>
      <w:numFmt w:val="decimal"/>
      <w:lvlText w:val="%4."/>
      <w:lvlJc w:val="left"/>
      <w:pPr>
        <w:tabs>
          <w:tab w:val="num" w:pos="3654"/>
        </w:tabs>
        <w:ind w:left="3654" w:hanging="360"/>
      </w:pPr>
    </w:lvl>
    <w:lvl w:ilvl="4" w:tplc="041F0003" w:tentative="1">
      <w:start w:val="1"/>
      <w:numFmt w:val="lowerLetter"/>
      <w:lvlText w:val="%5."/>
      <w:lvlJc w:val="left"/>
      <w:pPr>
        <w:tabs>
          <w:tab w:val="num" w:pos="4374"/>
        </w:tabs>
        <w:ind w:left="4374" w:hanging="360"/>
      </w:pPr>
    </w:lvl>
    <w:lvl w:ilvl="5" w:tplc="041F0005" w:tentative="1">
      <w:start w:val="1"/>
      <w:numFmt w:val="lowerRoman"/>
      <w:lvlText w:val="%6."/>
      <w:lvlJc w:val="right"/>
      <w:pPr>
        <w:tabs>
          <w:tab w:val="num" w:pos="5094"/>
        </w:tabs>
        <w:ind w:left="5094" w:hanging="180"/>
      </w:pPr>
    </w:lvl>
    <w:lvl w:ilvl="6" w:tplc="041F0001" w:tentative="1">
      <w:start w:val="1"/>
      <w:numFmt w:val="decimal"/>
      <w:lvlText w:val="%7."/>
      <w:lvlJc w:val="left"/>
      <w:pPr>
        <w:tabs>
          <w:tab w:val="num" w:pos="5814"/>
        </w:tabs>
        <w:ind w:left="5814" w:hanging="360"/>
      </w:pPr>
    </w:lvl>
    <w:lvl w:ilvl="7" w:tplc="041F0003" w:tentative="1">
      <w:start w:val="1"/>
      <w:numFmt w:val="lowerLetter"/>
      <w:lvlText w:val="%8."/>
      <w:lvlJc w:val="left"/>
      <w:pPr>
        <w:tabs>
          <w:tab w:val="num" w:pos="6534"/>
        </w:tabs>
        <w:ind w:left="6534" w:hanging="360"/>
      </w:pPr>
    </w:lvl>
    <w:lvl w:ilvl="8" w:tplc="041F0005" w:tentative="1">
      <w:start w:val="1"/>
      <w:numFmt w:val="lowerRoman"/>
      <w:lvlText w:val="%9."/>
      <w:lvlJc w:val="right"/>
      <w:pPr>
        <w:tabs>
          <w:tab w:val="num" w:pos="7254"/>
        </w:tabs>
        <w:ind w:left="7254" w:hanging="180"/>
      </w:pPr>
    </w:lvl>
  </w:abstractNum>
  <w:abstractNum w:abstractNumId="1">
    <w:nsid w:val="148B4AC9"/>
    <w:multiLevelType w:val="hybridMultilevel"/>
    <w:tmpl w:val="6ED8C8CA"/>
    <w:lvl w:ilvl="0" w:tplc="F40CF142">
      <w:start w:val="1"/>
      <w:numFmt w:val="bullet"/>
      <w:lvlText w:val=""/>
      <w:lvlJc w:val="left"/>
      <w:pPr>
        <w:ind w:left="1471" w:hanging="360"/>
      </w:pPr>
      <w:rPr>
        <w:rFonts w:ascii="Symbol" w:hAnsi="Symbol" w:hint="default"/>
      </w:rPr>
    </w:lvl>
    <w:lvl w:ilvl="1" w:tplc="37BEC184" w:tentative="1">
      <w:start w:val="1"/>
      <w:numFmt w:val="bullet"/>
      <w:lvlText w:val="o"/>
      <w:lvlJc w:val="left"/>
      <w:pPr>
        <w:ind w:left="2191" w:hanging="360"/>
      </w:pPr>
      <w:rPr>
        <w:rFonts w:ascii="Courier New" w:hAnsi="Courier New" w:cs="Courier New" w:hint="default"/>
      </w:rPr>
    </w:lvl>
    <w:lvl w:ilvl="2" w:tplc="81365F40" w:tentative="1">
      <w:start w:val="1"/>
      <w:numFmt w:val="bullet"/>
      <w:lvlText w:val=""/>
      <w:lvlJc w:val="left"/>
      <w:pPr>
        <w:ind w:left="2911" w:hanging="360"/>
      </w:pPr>
      <w:rPr>
        <w:rFonts w:ascii="Wingdings" w:hAnsi="Wingdings" w:hint="default"/>
      </w:rPr>
    </w:lvl>
    <w:lvl w:ilvl="3" w:tplc="98905A52" w:tentative="1">
      <w:start w:val="1"/>
      <w:numFmt w:val="bullet"/>
      <w:lvlText w:val=""/>
      <w:lvlJc w:val="left"/>
      <w:pPr>
        <w:ind w:left="3631" w:hanging="360"/>
      </w:pPr>
      <w:rPr>
        <w:rFonts w:ascii="Symbol" w:hAnsi="Symbol" w:hint="default"/>
      </w:rPr>
    </w:lvl>
    <w:lvl w:ilvl="4" w:tplc="62A60612" w:tentative="1">
      <w:start w:val="1"/>
      <w:numFmt w:val="bullet"/>
      <w:lvlText w:val="o"/>
      <w:lvlJc w:val="left"/>
      <w:pPr>
        <w:ind w:left="4351" w:hanging="360"/>
      </w:pPr>
      <w:rPr>
        <w:rFonts w:ascii="Courier New" w:hAnsi="Courier New" w:cs="Courier New" w:hint="default"/>
      </w:rPr>
    </w:lvl>
    <w:lvl w:ilvl="5" w:tplc="59B029A2" w:tentative="1">
      <w:start w:val="1"/>
      <w:numFmt w:val="bullet"/>
      <w:lvlText w:val=""/>
      <w:lvlJc w:val="left"/>
      <w:pPr>
        <w:ind w:left="5071" w:hanging="360"/>
      </w:pPr>
      <w:rPr>
        <w:rFonts w:ascii="Wingdings" w:hAnsi="Wingdings" w:hint="default"/>
      </w:rPr>
    </w:lvl>
    <w:lvl w:ilvl="6" w:tplc="8F0E8FF2" w:tentative="1">
      <w:start w:val="1"/>
      <w:numFmt w:val="bullet"/>
      <w:lvlText w:val=""/>
      <w:lvlJc w:val="left"/>
      <w:pPr>
        <w:ind w:left="5791" w:hanging="360"/>
      </w:pPr>
      <w:rPr>
        <w:rFonts w:ascii="Symbol" w:hAnsi="Symbol" w:hint="default"/>
      </w:rPr>
    </w:lvl>
    <w:lvl w:ilvl="7" w:tplc="B554DC9C" w:tentative="1">
      <w:start w:val="1"/>
      <w:numFmt w:val="bullet"/>
      <w:lvlText w:val="o"/>
      <w:lvlJc w:val="left"/>
      <w:pPr>
        <w:ind w:left="6511" w:hanging="360"/>
      </w:pPr>
      <w:rPr>
        <w:rFonts w:ascii="Courier New" w:hAnsi="Courier New" w:cs="Courier New" w:hint="default"/>
      </w:rPr>
    </w:lvl>
    <w:lvl w:ilvl="8" w:tplc="D1449B6A" w:tentative="1">
      <w:start w:val="1"/>
      <w:numFmt w:val="bullet"/>
      <w:lvlText w:val=""/>
      <w:lvlJc w:val="left"/>
      <w:pPr>
        <w:ind w:left="7231" w:hanging="360"/>
      </w:pPr>
      <w:rPr>
        <w:rFonts w:ascii="Wingdings" w:hAnsi="Wingdings" w:hint="default"/>
      </w:rPr>
    </w:lvl>
  </w:abstractNum>
  <w:abstractNum w:abstractNumId="2">
    <w:nsid w:val="29247EC6"/>
    <w:multiLevelType w:val="hybridMultilevel"/>
    <w:tmpl w:val="6DC82DEA"/>
    <w:lvl w:ilvl="0" w:tplc="01E06EA0">
      <w:start w:val="1"/>
      <w:numFmt w:val="decimal"/>
      <w:lvlText w:val="%1."/>
      <w:lvlJc w:val="left"/>
      <w:pPr>
        <w:ind w:left="360" w:hanging="360"/>
      </w:pPr>
      <w:rPr>
        <w:rFonts w:ascii="Times New Roman" w:hAnsi="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2C240FA1"/>
    <w:multiLevelType w:val="hybridMultilevel"/>
    <w:tmpl w:val="A834693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31203AB"/>
    <w:multiLevelType w:val="hybridMultilevel"/>
    <w:tmpl w:val="50845C08"/>
    <w:lvl w:ilvl="0" w:tplc="041F0001">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4A01A95"/>
    <w:multiLevelType w:val="multilevel"/>
    <w:tmpl w:val="43100FAE"/>
    <w:lvl w:ilvl="0">
      <w:start w:val="1"/>
      <w:numFmt w:val="decimal"/>
      <w:pStyle w:val="Balk1"/>
      <w:lvlText w:val="%1"/>
      <w:lvlJc w:val="left"/>
      <w:pPr>
        <w:tabs>
          <w:tab w:val="num" w:pos="360"/>
        </w:tabs>
        <w:ind w:left="0" w:firstLine="0"/>
      </w:pPr>
      <w:rPr>
        <w:rFonts w:hint="default"/>
      </w:rPr>
    </w:lvl>
    <w:lvl w:ilvl="1">
      <w:start w:val="1"/>
      <w:numFmt w:val="decimal"/>
      <w:pStyle w:val="Balk2"/>
      <w:suff w:val="space"/>
      <w:lvlText w:val="%1.%2."/>
      <w:lvlJc w:val="left"/>
      <w:pPr>
        <w:ind w:left="576" w:hanging="576"/>
      </w:pPr>
      <w:rPr>
        <w:rFonts w:hint="default"/>
      </w:rPr>
    </w:lvl>
    <w:lvl w:ilvl="2">
      <w:start w:val="1"/>
      <w:numFmt w:val="decimal"/>
      <w:pStyle w:val="Balk3"/>
      <w:suff w:val="space"/>
      <w:lvlText w:val="%1.%2.%3."/>
      <w:lvlJc w:val="left"/>
      <w:pPr>
        <w:ind w:left="720" w:hanging="720"/>
      </w:pPr>
      <w:rPr>
        <w:rFonts w:hint="default"/>
      </w:rPr>
    </w:lvl>
    <w:lvl w:ilvl="3">
      <w:start w:val="1"/>
      <w:numFmt w:val="decimal"/>
      <w:pStyle w:val="Balk4"/>
      <w:suff w:val="space"/>
      <w:lvlText w:val="%1.%2.%3.%4."/>
      <w:lvlJc w:val="left"/>
      <w:pPr>
        <w:ind w:left="864" w:hanging="864"/>
      </w:pPr>
      <w:rPr>
        <w:rFonts w:hint="default"/>
      </w:rPr>
    </w:lvl>
    <w:lvl w:ilvl="4">
      <w:start w:val="1"/>
      <w:numFmt w:val="decimal"/>
      <w:pStyle w:val="Balk5"/>
      <w:suff w:val="space"/>
      <w:lvlText w:val="%1.%2.%3.%4.%5."/>
      <w:lvlJc w:val="left"/>
      <w:pPr>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6">
    <w:nsid w:val="3FAF5CE6"/>
    <w:multiLevelType w:val="multilevel"/>
    <w:tmpl w:val="5BD2F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CB4DDF"/>
    <w:multiLevelType w:val="hybridMultilevel"/>
    <w:tmpl w:val="A834693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B972ACB"/>
    <w:multiLevelType w:val="hybridMultilevel"/>
    <w:tmpl w:val="149AC238"/>
    <w:lvl w:ilvl="0" w:tplc="7EB45E0E">
      <w:start w:val="1"/>
      <w:numFmt w:val="decimal"/>
      <w:lvlText w:val="%1."/>
      <w:lvlJc w:val="left"/>
      <w:pPr>
        <w:ind w:left="360" w:hanging="360"/>
      </w:pPr>
      <w:rPr>
        <w:rFonts w:hint="default"/>
      </w:rPr>
    </w:lvl>
    <w:lvl w:ilvl="1" w:tplc="C4602BBA" w:tentative="1">
      <w:start w:val="1"/>
      <w:numFmt w:val="lowerLetter"/>
      <w:lvlText w:val="%2."/>
      <w:lvlJc w:val="left"/>
      <w:pPr>
        <w:ind w:left="1080" w:hanging="360"/>
      </w:pPr>
    </w:lvl>
    <w:lvl w:ilvl="2" w:tplc="04ACAF42" w:tentative="1">
      <w:start w:val="1"/>
      <w:numFmt w:val="lowerRoman"/>
      <w:lvlText w:val="%3."/>
      <w:lvlJc w:val="right"/>
      <w:pPr>
        <w:ind w:left="1800" w:hanging="180"/>
      </w:pPr>
    </w:lvl>
    <w:lvl w:ilvl="3" w:tplc="FAA079D2" w:tentative="1">
      <w:start w:val="1"/>
      <w:numFmt w:val="decimal"/>
      <w:lvlText w:val="%4."/>
      <w:lvlJc w:val="left"/>
      <w:pPr>
        <w:ind w:left="2520" w:hanging="360"/>
      </w:pPr>
    </w:lvl>
    <w:lvl w:ilvl="4" w:tplc="CC44DB94" w:tentative="1">
      <w:start w:val="1"/>
      <w:numFmt w:val="lowerLetter"/>
      <w:lvlText w:val="%5."/>
      <w:lvlJc w:val="left"/>
      <w:pPr>
        <w:ind w:left="3240" w:hanging="360"/>
      </w:pPr>
    </w:lvl>
    <w:lvl w:ilvl="5" w:tplc="75EA2C3A" w:tentative="1">
      <w:start w:val="1"/>
      <w:numFmt w:val="lowerRoman"/>
      <w:lvlText w:val="%6."/>
      <w:lvlJc w:val="right"/>
      <w:pPr>
        <w:ind w:left="3960" w:hanging="180"/>
      </w:pPr>
    </w:lvl>
    <w:lvl w:ilvl="6" w:tplc="1DE6563E" w:tentative="1">
      <w:start w:val="1"/>
      <w:numFmt w:val="decimal"/>
      <w:lvlText w:val="%7."/>
      <w:lvlJc w:val="left"/>
      <w:pPr>
        <w:ind w:left="4680" w:hanging="360"/>
      </w:pPr>
    </w:lvl>
    <w:lvl w:ilvl="7" w:tplc="09148CB2" w:tentative="1">
      <w:start w:val="1"/>
      <w:numFmt w:val="lowerLetter"/>
      <w:lvlText w:val="%8."/>
      <w:lvlJc w:val="left"/>
      <w:pPr>
        <w:ind w:left="5400" w:hanging="360"/>
      </w:pPr>
    </w:lvl>
    <w:lvl w:ilvl="8" w:tplc="EC08A450" w:tentative="1">
      <w:start w:val="1"/>
      <w:numFmt w:val="lowerRoman"/>
      <w:lvlText w:val="%9."/>
      <w:lvlJc w:val="right"/>
      <w:pPr>
        <w:ind w:left="6120" w:hanging="180"/>
      </w:pPr>
    </w:lvl>
  </w:abstractNum>
  <w:abstractNum w:abstractNumId="9">
    <w:nsid w:val="5BB62F6D"/>
    <w:multiLevelType w:val="hybridMultilevel"/>
    <w:tmpl w:val="149AC238"/>
    <w:lvl w:ilvl="0" w:tplc="5574CC96">
      <w:start w:val="1"/>
      <w:numFmt w:val="decimal"/>
      <w:lvlText w:val="%1."/>
      <w:lvlJc w:val="left"/>
      <w:pPr>
        <w:ind w:left="360" w:hanging="360"/>
      </w:pPr>
      <w:rPr>
        <w:rFonts w:hint="default"/>
      </w:rPr>
    </w:lvl>
    <w:lvl w:ilvl="1" w:tplc="401CE930" w:tentative="1">
      <w:start w:val="1"/>
      <w:numFmt w:val="lowerLetter"/>
      <w:lvlText w:val="%2."/>
      <w:lvlJc w:val="left"/>
      <w:pPr>
        <w:ind w:left="1080" w:hanging="360"/>
      </w:pPr>
    </w:lvl>
    <w:lvl w:ilvl="2" w:tplc="563E1798" w:tentative="1">
      <w:start w:val="1"/>
      <w:numFmt w:val="lowerRoman"/>
      <w:lvlText w:val="%3."/>
      <w:lvlJc w:val="right"/>
      <w:pPr>
        <w:ind w:left="1800" w:hanging="180"/>
      </w:pPr>
    </w:lvl>
    <w:lvl w:ilvl="3" w:tplc="8DCE8964" w:tentative="1">
      <w:start w:val="1"/>
      <w:numFmt w:val="decimal"/>
      <w:lvlText w:val="%4."/>
      <w:lvlJc w:val="left"/>
      <w:pPr>
        <w:ind w:left="2520" w:hanging="360"/>
      </w:pPr>
    </w:lvl>
    <w:lvl w:ilvl="4" w:tplc="2FEE0816" w:tentative="1">
      <w:start w:val="1"/>
      <w:numFmt w:val="lowerLetter"/>
      <w:lvlText w:val="%5."/>
      <w:lvlJc w:val="left"/>
      <w:pPr>
        <w:ind w:left="3240" w:hanging="360"/>
      </w:pPr>
    </w:lvl>
    <w:lvl w:ilvl="5" w:tplc="73EA43FA" w:tentative="1">
      <w:start w:val="1"/>
      <w:numFmt w:val="lowerRoman"/>
      <w:lvlText w:val="%6."/>
      <w:lvlJc w:val="right"/>
      <w:pPr>
        <w:ind w:left="3960" w:hanging="180"/>
      </w:pPr>
    </w:lvl>
    <w:lvl w:ilvl="6" w:tplc="4CCC897A" w:tentative="1">
      <w:start w:val="1"/>
      <w:numFmt w:val="decimal"/>
      <w:lvlText w:val="%7."/>
      <w:lvlJc w:val="left"/>
      <w:pPr>
        <w:ind w:left="4680" w:hanging="360"/>
      </w:pPr>
    </w:lvl>
    <w:lvl w:ilvl="7" w:tplc="6EC855D6" w:tentative="1">
      <w:start w:val="1"/>
      <w:numFmt w:val="lowerLetter"/>
      <w:lvlText w:val="%8."/>
      <w:lvlJc w:val="left"/>
      <w:pPr>
        <w:ind w:left="5400" w:hanging="360"/>
      </w:pPr>
    </w:lvl>
    <w:lvl w:ilvl="8" w:tplc="6ACCA478" w:tentative="1">
      <w:start w:val="1"/>
      <w:numFmt w:val="lowerRoman"/>
      <w:lvlText w:val="%9."/>
      <w:lvlJc w:val="right"/>
      <w:pPr>
        <w:ind w:left="6120" w:hanging="180"/>
      </w:pPr>
    </w:lvl>
  </w:abstractNum>
  <w:abstractNum w:abstractNumId="10">
    <w:nsid w:val="6127622A"/>
    <w:multiLevelType w:val="hybridMultilevel"/>
    <w:tmpl w:val="492A25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3BE3711"/>
    <w:multiLevelType w:val="hybridMultilevel"/>
    <w:tmpl w:val="73981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8C47916"/>
    <w:multiLevelType w:val="hybridMultilevel"/>
    <w:tmpl w:val="03D2E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1B75426"/>
    <w:multiLevelType w:val="hybridMultilevel"/>
    <w:tmpl w:val="2026B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3542404"/>
    <w:multiLevelType w:val="hybridMultilevel"/>
    <w:tmpl w:val="D02CA6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F274EB0"/>
    <w:multiLevelType w:val="multilevel"/>
    <w:tmpl w:val="1C7AD0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5"/>
  </w:num>
  <w:num w:numId="2">
    <w:abstractNumId w:val="0"/>
  </w:num>
  <w:num w:numId="3">
    <w:abstractNumId w:val="15"/>
  </w:num>
  <w:num w:numId="4">
    <w:abstractNumId w:val="5"/>
  </w:num>
  <w:num w:numId="5">
    <w:abstractNumId w:val="6"/>
  </w:num>
  <w:num w:numId="6">
    <w:abstractNumId w:val="1"/>
  </w:num>
  <w:num w:numId="7">
    <w:abstractNumId w:val="8"/>
  </w:num>
  <w:num w:numId="8">
    <w:abstractNumId w:val="4"/>
  </w:num>
  <w:num w:numId="9">
    <w:abstractNumId w:val="2"/>
  </w:num>
  <w:num w:numId="10">
    <w:abstractNumId w:val="5"/>
  </w:num>
  <w:num w:numId="11">
    <w:abstractNumId w:val="9"/>
  </w:num>
  <w:num w:numId="12">
    <w:abstractNumId w:val="12"/>
  </w:num>
  <w:num w:numId="13">
    <w:abstractNumId w:val="3"/>
  </w:num>
  <w:num w:numId="14">
    <w:abstractNumId w:val="7"/>
  </w:num>
  <w:num w:numId="15">
    <w:abstractNumId w:val="14"/>
  </w:num>
  <w:num w:numId="16">
    <w:abstractNumId w:val="11"/>
  </w:num>
  <w:num w:numId="17">
    <w:abstractNumId w:val="1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9"/>
  <w:hyphenationZone w:val="425"/>
  <w:noPunctuationKerning/>
  <w:characterSpacingControl w:val="doNotCompress"/>
  <w:hdrShapeDefaults>
    <o:shapedefaults v:ext="edit" spidmax="17410">
      <o:colormenu v:ext="edit" fillcolor="none"/>
    </o:shapedefaults>
    <o:shapelayout v:ext="edit">
      <o:idmap v:ext="edit" data="2"/>
    </o:shapelayout>
  </w:hdrShapeDefaults>
  <w:footnotePr>
    <w:footnote w:id="-1"/>
    <w:footnote w:id="0"/>
  </w:footnotePr>
  <w:endnotePr>
    <w:endnote w:id="-1"/>
    <w:endnote w:id="0"/>
  </w:endnotePr>
  <w:compat/>
  <w:rsids>
    <w:rsidRoot w:val="00E83A1B"/>
    <w:rsid w:val="0008211E"/>
    <w:rsid w:val="00084961"/>
    <w:rsid w:val="000B57D5"/>
    <w:rsid w:val="00143969"/>
    <w:rsid w:val="00164385"/>
    <w:rsid w:val="00165BF6"/>
    <w:rsid w:val="001B57B5"/>
    <w:rsid w:val="00204B2C"/>
    <w:rsid w:val="002106CD"/>
    <w:rsid w:val="00222AC7"/>
    <w:rsid w:val="00270F31"/>
    <w:rsid w:val="00273CAD"/>
    <w:rsid w:val="002B2056"/>
    <w:rsid w:val="00374003"/>
    <w:rsid w:val="003A0AB7"/>
    <w:rsid w:val="003B2A72"/>
    <w:rsid w:val="004323A7"/>
    <w:rsid w:val="00496121"/>
    <w:rsid w:val="004D79CD"/>
    <w:rsid w:val="0054054D"/>
    <w:rsid w:val="005663D8"/>
    <w:rsid w:val="0059097E"/>
    <w:rsid w:val="005E5EC3"/>
    <w:rsid w:val="005F2F5D"/>
    <w:rsid w:val="005F54C7"/>
    <w:rsid w:val="00625761"/>
    <w:rsid w:val="006A6FF9"/>
    <w:rsid w:val="0072798D"/>
    <w:rsid w:val="00751CAA"/>
    <w:rsid w:val="00762AF5"/>
    <w:rsid w:val="00772154"/>
    <w:rsid w:val="007F27EE"/>
    <w:rsid w:val="008808E5"/>
    <w:rsid w:val="009258D2"/>
    <w:rsid w:val="009519C6"/>
    <w:rsid w:val="00994AA1"/>
    <w:rsid w:val="009B27A0"/>
    <w:rsid w:val="009B6297"/>
    <w:rsid w:val="00A233FB"/>
    <w:rsid w:val="00A84449"/>
    <w:rsid w:val="00A85697"/>
    <w:rsid w:val="00AC5E42"/>
    <w:rsid w:val="00AE7BD5"/>
    <w:rsid w:val="00B003E6"/>
    <w:rsid w:val="00B02CB7"/>
    <w:rsid w:val="00B44065"/>
    <w:rsid w:val="00B5042C"/>
    <w:rsid w:val="00C171DB"/>
    <w:rsid w:val="00C20CDE"/>
    <w:rsid w:val="00C21413"/>
    <w:rsid w:val="00C2479B"/>
    <w:rsid w:val="00C365CC"/>
    <w:rsid w:val="00C73196"/>
    <w:rsid w:val="00D17F63"/>
    <w:rsid w:val="00D5277E"/>
    <w:rsid w:val="00D55E1F"/>
    <w:rsid w:val="00DA6A55"/>
    <w:rsid w:val="00DD6F07"/>
    <w:rsid w:val="00E2633B"/>
    <w:rsid w:val="00E83A1B"/>
    <w:rsid w:val="00E85358"/>
    <w:rsid w:val="00ED1780"/>
    <w:rsid w:val="00F653F0"/>
    <w:rsid w:val="00FD565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CAA"/>
    <w:pPr>
      <w:jc w:val="both"/>
    </w:pPr>
    <w:rPr>
      <w:sz w:val="24"/>
      <w:szCs w:val="24"/>
    </w:rPr>
  </w:style>
  <w:style w:type="paragraph" w:styleId="Balk1">
    <w:name w:val="heading 1"/>
    <w:aliases w:val="BAŞLIK 1"/>
    <w:basedOn w:val="Normal"/>
    <w:next w:val="Normal"/>
    <w:qFormat/>
    <w:rsid w:val="00C2479B"/>
    <w:pPr>
      <w:keepNext/>
      <w:pageBreakBefore/>
      <w:numPr>
        <w:numId w:val="1"/>
      </w:numPr>
      <w:tabs>
        <w:tab w:val="left" w:pos="878"/>
      </w:tabs>
      <w:autoSpaceDE w:val="0"/>
      <w:autoSpaceDN w:val="0"/>
      <w:adjustRightInd w:val="0"/>
      <w:spacing w:before="360" w:after="360" w:line="360" w:lineRule="auto"/>
      <w:ind w:right="-284"/>
      <w:jc w:val="center"/>
      <w:outlineLvl w:val="0"/>
    </w:pPr>
    <w:rPr>
      <w:rFonts w:ascii="Tahoma" w:hAnsi="Tahoma"/>
      <w:b/>
      <w:bCs/>
      <w:iCs/>
      <w:caps/>
      <w:sz w:val="32"/>
      <w:szCs w:val="20"/>
    </w:rPr>
  </w:style>
  <w:style w:type="paragraph" w:styleId="Balk2">
    <w:name w:val="heading 2"/>
    <w:basedOn w:val="Normal"/>
    <w:next w:val="Normal"/>
    <w:autoRedefine/>
    <w:qFormat/>
    <w:rsid w:val="004323A7"/>
    <w:pPr>
      <w:keepNext/>
      <w:keepLines/>
      <w:pageBreakBefore/>
      <w:numPr>
        <w:ilvl w:val="1"/>
        <w:numId w:val="1"/>
      </w:numPr>
      <w:tabs>
        <w:tab w:val="left" w:pos="709"/>
      </w:tabs>
      <w:autoSpaceDE w:val="0"/>
      <w:autoSpaceDN w:val="0"/>
      <w:adjustRightInd w:val="0"/>
      <w:spacing w:before="360" w:after="100" w:line="360" w:lineRule="auto"/>
      <w:ind w:left="578" w:right="-170" w:hanging="578"/>
      <w:jc w:val="center"/>
      <w:outlineLvl w:val="1"/>
    </w:pPr>
    <w:rPr>
      <w:b/>
      <w:sz w:val="28"/>
    </w:rPr>
  </w:style>
  <w:style w:type="paragraph" w:styleId="Balk3">
    <w:name w:val="heading 3"/>
    <w:basedOn w:val="Normal"/>
    <w:next w:val="Normal"/>
    <w:qFormat/>
    <w:rsid w:val="004323A7"/>
    <w:pPr>
      <w:keepNext/>
      <w:keepLines/>
      <w:numPr>
        <w:ilvl w:val="2"/>
        <w:numId w:val="1"/>
      </w:numPr>
      <w:spacing w:before="180" w:after="100"/>
      <w:outlineLvl w:val="2"/>
    </w:pPr>
    <w:rPr>
      <w:rFonts w:ascii="Tahoma" w:hAnsi="Tahoma"/>
      <w:b/>
      <w:sz w:val="28"/>
      <w:szCs w:val="20"/>
    </w:rPr>
  </w:style>
  <w:style w:type="paragraph" w:styleId="Balk4">
    <w:name w:val="heading 4"/>
    <w:basedOn w:val="Normal"/>
    <w:next w:val="Normal"/>
    <w:autoRedefine/>
    <w:qFormat/>
    <w:rsid w:val="00C2479B"/>
    <w:pPr>
      <w:keepNext/>
      <w:numPr>
        <w:ilvl w:val="3"/>
        <w:numId w:val="1"/>
      </w:numPr>
      <w:spacing w:before="100" w:after="100"/>
      <w:outlineLvl w:val="3"/>
    </w:pPr>
    <w:rPr>
      <w:b/>
      <w:sz w:val="26"/>
    </w:rPr>
  </w:style>
  <w:style w:type="paragraph" w:styleId="Balk5">
    <w:name w:val="heading 5"/>
    <w:basedOn w:val="Normal"/>
    <w:next w:val="Normal"/>
    <w:qFormat/>
    <w:rsid w:val="00C2479B"/>
    <w:pPr>
      <w:keepNext/>
      <w:keepLines/>
      <w:numPr>
        <w:ilvl w:val="4"/>
        <w:numId w:val="1"/>
      </w:numPr>
      <w:spacing w:before="100"/>
      <w:ind w:right="170"/>
      <w:outlineLvl w:val="4"/>
    </w:pPr>
    <w:rPr>
      <w:rFonts w:ascii="Tahoma" w:hAnsi="Tahoma"/>
      <w:b/>
      <w:sz w:val="26"/>
    </w:rPr>
  </w:style>
  <w:style w:type="paragraph" w:styleId="Balk6">
    <w:name w:val="heading 6"/>
    <w:basedOn w:val="Normal"/>
    <w:next w:val="Normal"/>
    <w:qFormat/>
    <w:rsid w:val="00C2479B"/>
    <w:pPr>
      <w:keepNext/>
      <w:numPr>
        <w:ilvl w:val="5"/>
        <w:numId w:val="1"/>
      </w:numPr>
      <w:outlineLvl w:val="5"/>
    </w:pPr>
    <w:rPr>
      <w:b/>
      <w:color w:val="000000"/>
    </w:rPr>
  </w:style>
  <w:style w:type="paragraph" w:styleId="Balk7">
    <w:name w:val="heading 7"/>
    <w:basedOn w:val="Normal"/>
    <w:next w:val="Normal"/>
    <w:qFormat/>
    <w:rsid w:val="00C2479B"/>
    <w:pPr>
      <w:numPr>
        <w:ilvl w:val="6"/>
        <w:numId w:val="1"/>
      </w:numPr>
      <w:spacing w:before="240" w:after="60" w:line="360" w:lineRule="auto"/>
      <w:outlineLvl w:val="6"/>
    </w:pPr>
  </w:style>
  <w:style w:type="paragraph" w:styleId="Balk8">
    <w:name w:val="heading 8"/>
    <w:basedOn w:val="Normal"/>
    <w:next w:val="Normal"/>
    <w:qFormat/>
    <w:rsid w:val="00C2479B"/>
    <w:pPr>
      <w:numPr>
        <w:ilvl w:val="7"/>
        <w:numId w:val="1"/>
      </w:numPr>
      <w:spacing w:before="240" w:after="60" w:line="360" w:lineRule="auto"/>
      <w:outlineLvl w:val="7"/>
    </w:pPr>
    <w:rPr>
      <w:i/>
      <w:iCs/>
    </w:rPr>
  </w:style>
  <w:style w:type="paragraph" w:styleId="Balk9">
    <w:name w:val="heading 9"/>
    <w:basedOn w:val="Normal"/>
    <w:next w:val="Normal"/>
    <w:qFormat/>
    <w:rsid w:val="00C2479B"/>
    <w:pPr>
      <w:numPr>
        <w:ilvl w:val="8"/>
        <w:numId w:val="1"/>
      </w:numPr>
      <w:spacing w:before="240" w:after="60" w:line="360" w:lineRule="auto"/>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rsid w:val="00C2479B"/>
    <w:pPr>
      <w:autoSpaceDE w:val="0"/>
      <w:autoSpaceDN w:val="0"/>
      <w:spacing w:before="120" w:after="120" w:line="360" w:lineRule="auto"/>
    </w:pPr>
    <w:rPr>
      <w:rFonts w:ascii="Verdana" w:hAnsi="Verdana"/>
    </w:rPr>
  </w:style>
  <w:style w:type="paragraph" w:styleId="Altbilgi">
    <w:name w:val="footer"/>
    <w:basedOn w:val="Normal"/>
    <w:semiHidden/>
    <w:rsid w:val="00C2479B"/>
    <w:pPr>
      <w:tabs>
        <w:tab w:val="center" w:pos="4536"/>
        <w:tab w:val="right" w:pos="9072"/>
      </w:tabs>
    </w:pPr>
  </w:style>
  <w:style w:type="character" w:styleId="SayfaNumaras">
    <w:name w:val="page number"/>
    <w:basedOn w:val="VarsaylanParagrafYazTipi"/>
    <w:semiHidden/>
    <w:rsid w:val="00C2479B"/>
  </w:style>
  <w:style w:type="paragraph" w:styleId="GvdeMetniGirintisi">
    <w:name w:val="Body Text Indent"/>
    <w:basedOn w:val="Normal"/>
    <w:semiHidden/>
    <w:rsid w:val="00C2479B"/>
    <w:pPr>
      <w:spacing w:line="240" w:lineRule="atLeast"/>
      <w:ind w:left="360"/>
    </w:pPr>
  </w:style>
  <w:style w:type="paragraph" w:styleId="ResimYazs">
    <w:name w:val="caption"/>
    <w:basedOn w:val="Normal"/>
    <w:next w:val="Normal"/>
    <w:qFormat/>
    <w:rsid w:val="00C2479B"/>
    <w:pPr>
      <w:keepNext/>
      <w:keepLines/>
      <w:pBdr>
        <w:top w:val="single" w:sz="4" w:space="1" w:color="auto"/>
        <w:left w:val="single" w:sz="4" w:space="4" w:color="auto"/>
        <w:bottom w:val="single" w:sz="4" w:space="1" w:color="auto"/>
        <w:right w:val="single" w:sz="4" w:space="4" w:color="auto"/>
      </w:pBdr>
      <w:shd w:val="clear" w:color="auto" w:fill="D9D9D9"/>
      <w:spacing w:after="240"/>
      <w:jc w:val="center"/>
    </w:pPr>
    <w:rPr>
      <w:rFonts w:ascii="Tahoma" w:hAnsi="Tahoma"/>
      <w:b/>
      <w:bCs/>
      <w:sz w:val="18"/>
      <w:szCs w:val="20"/>
    </w:rPr>
  </w:style>
  <w:style w:type="paragraph" w:styleId="NormalWeb">
    <w:name w:val="Normal (Web)"/>
    <w:basedOn w:val="Normal"/>
    <w:semiHidden/>
    <w:rsid w:val="00C2479B"/>
    <w:pPr>
      <w:spacing w:before="120" w:after="120"/>
      <w:ind w:firstLine="851"/>
    </w:pPr>
    <w:rPr>
      <w:sz w:val="22"/>
    </w:rPr>
  </w:style>
  <w:style w:type="paragraph" w:styleId="DipnotMetni">
    <w:name w:val="footnote text"/>
    <w:basedOn w:val="Normal"/>
    <w:semiHidden/>
    <w:rsid w:val="00C2479B"/>
    <w:pPr>
      <w:keepLines/>
    </w:pPr>
    <w:rPr>
      <w:sz w:val="18"/>
      <w:szCs w:val="20"/>
    </w:rPr>
  </w:style>
  <w:style w:type="character" w:styleId="DipnotBavurusu">
    <w:name w:val="footnote reference"/>
    <w:basedOn w:val="VarsaylanParagrafYazTipi"/>
    <w:semiHidden/>
    <w:rsid w:val="00C2479B"/>
    <w:rPr>
      <w:rFonts w:ascii="Tahoma" w:hAnsi="Tahoma"/>
      <w:sz w:val="20"/>
      <w:vertAlign w:val="superscript"/>
    </w:rPr>
  </w:style>
  <w:style w:type="paragraph" w:styleId="GvdeMetniGirintisi2">
    <w:name w:val="Body Text Indent 2"/>
    <w:basedOn w:val="Normal"/>
    <w:semiHidden/>
    <w:rsid w:val="00C2479B"/>
    <w:pPr>
      <w:ind w:left="1080"/>
    </w:pPr>
  </w:style>
  <w:style w:type="paragraph" w:styleId="T1">
    <w:name w:val="toc 1"/>
    <w:basedOn w:val="Normal"/>
    <w:next w:val="Normal"/>
    <w:autoRedefine/>
    <w:semiHidden/>
    <w:rsid w:val="00C2479B"/>
    <w:pPr>
      <w:tabs>
        <w:tab w:val="left" w:pos="480"/>
        <w:tab w:val="right" w:pos="9072"/>
      </w:tabs>
      <w:spacing w:before="360"/>
    </w:pPr>
    <w:rPr>
      <w:b/>
      <w:bCs/>
      <w:caps/>
      <w:noProof/>
      <w:szCs w:val="32"/>
    </w:rPr>
  </w:style>
  <w:style w:type="paragraph" w:styleId="T2">
    <w:name w:val="toc 2"/>
    <w:basedOn w:val="Normal"/>
    <w:next w:val="Normal"/>
    <w:autoRedefine/>
    <w:semiHidden/>
    <w:rsid w:val="00C2479B"/>
    <w:pPr>
      <w:spacing w:before="240"/>
    </w:pPr>
    <w:rPr>
      <w:b/>
      <w:bCs/>
    </w:rPr>
  </w:style>
  <w:style w:type="paragraph" w:styleId="T3">
    <w:name w:val="toc 3"/>
    <w:basedOn w:val="Normal"/>
    <w:next w:val="Normal"/>
    <w:autoRedefine/>
    <w:semiHidden/>
    <w:rsid w:val="00C2479B"/>
    <w:pPr>
      <w:ind w:left="240"/>
    </w:pPr>
  </w:style>
  <w:style w:type="paragraph" w:styleId="T4">
    <w:name w:val="toc 4"/>
    <w:basedOn w:val="Normal"/>
    <w:next w:val="Normal"/>
    <w:autoRedefine/>
    <w:semiHidden/>
    <w:rsid w:val="00C2479B"/>
    <w:pPr>
      <w:ind w:left="480"/>
    </w:pPr>
  </w:style>
  <w:style w:type="paragraph" w:styleId="T5">
    <w:name w:val="toc 5"/>
    <w:basedOn w:val="Normal"/>
    <w:next w:val="Normal"/>
    <w:autoRedefine/>
    <w:semiHidden/>
    <w:rsid w:val="00C2479B"/>
    <w:pPr>
      <w:ind w:left="720"/>
    </w:pPr>
  </w:style>
  <w:style w:type="paragraph" w:styleId="T6">
    <w:name w:val="toc 6"/>
    <w:basedOn w:val="Normal"/>
    <w:next w:val="Normal"/>
    <w:autoRedefine/>
    <w:semiHidden/>
    <w:rsid w:val="00C2479B"/>
    <w:pPr>
      <w:ind w:left="960"/>
    </w:pPr>
  </w:style>
  <w:style w:type="paragraph" w:styleId="T7">
    <w:name w:val="toc 7"/>
    <w:basedOn w:val="Normal"/>
    <w:next w:val="Normal"/>
    <w:autoRedefine/>
    <w:semiHidden/>
    <w:rsid w:val="00C2479B"/>
    <w:pPr>
      <w:ind w:left="1200"/>
    </w:pPr>
  </w:style>
  <w:style w:type="paragraph" w:styleId="T8">
    <w:name w:val="toc 8"/>
    <w:basedOn w:val="Normal"/>
    <w:next w:val="Normal"/>
    <w:autoRedefine/>
    <w:semiHidden/>
    <w:rsid w:val="00C2479B"/>
    <w:pPr>
      <w:ind w:left="1440"/>
    </w:pPr>
  </w:style>
  <w:style w:type="paragraph" w:styleId="T9">
    <w:name w:val="toc 9"/>
    <w:basedOn w:val="Normal"/>
    <w:next w:val="Normal"/>
    <w:autoRedefine/>
    <w:semiHidden/>
    <w:rsid w:val="00C2479B"/>
    <w:pPr>
      <w:ind w:left="1680"/>
    </w:pPr>
  </w:style>
  <w:style w:type="character" w:styleId="Kpr">
    <w:name w:val="Hyperlink"/>
    <w:basedOn w:val="VarsaylanParagrafYazTipi"/>
    <w:semiHidden/>
    <w:rsid w:val="00C2479B"/>
    <w:rPr>
      <w:color w:val="0000FF"/>
      <w:u w:val="single"/>
    </w:rPr>
  </w:style>
  <w:style w:type="paragraph" w:styleId="GvdeMetniGirintisi3">
    <w:name w:val="Body Text Indent 3"/>
    <w:basedOn w:val="Normal"/>
    <w:semiHidden/>
    <w:rsid w:val="00C2479B"/>
    <w:pPr>
      <w:tabs>
        <w:tab w:val="left" w:pos="816"/>
      </w:tabs>
      <w:autoSpaceDE w:val="0"/>
      <w:autoSpaceDN w:val="0"/>
      <w:adjustRightInd w:val="0"/>
      <w:spacing w:line="232" w:lineRule="exact"/>
      <w:ind w:firstLine="816"/>
    </w:pPr>
  </w:style>
  <w:style w:type="character" w:styleId="zlenenKpr">
    <w:name w:val="FollowedHyperlink"/>
    <w:basedOn w:val="VarsaylanParagrafYazTipi"/>
    <w:semiHidden/>
    <w:rsid w:val="00C2479B"/>
    <w:rPr>
      <w:color w:val="800080"/>
      <w:u w:val="single"/>
    </w:rPr>
  </w:style>
  <w:style w:type="character" w:styleId="AklamaBavurusu">
    <w:name w:val="annotation reference"/>
    <w:basedOn w:val="VarsaylanParagrafYazTipi"/>
    <w:uiPriority w:val="99"/>
    <w:semiHidden/>
    <w:rsid w:val="00C2479B"/>
    <w:rPr>
      <w:sz w:val="16"/>
    </w:rPr>
  </w:style>
  <w:style w:type="paragraph" w:styleId="AklamaMetni">
    <w:name w:val="annotation text"/>
    <w:basedOn w:val="Normal"/>
    <w:link w:val="AklamaMetniChar"/>
    <w:uiPriority w:val="99"/>
    <w:semiHidden/>
    <w:rsid w:val="00C2479B"/>
    <w:rPr>
      <w:sz w:val="20"/>
    </w:rPr>
  </w:style>
  <w:style w:type="paragraph" w:styleId="HTMLncedenBiimlendirilmi">
    <w:name w:val="HTML Preformatted"/>
    <w:basedOn w:val="Normal"/>
    <w:semiHidden/>
    <w:rsid w:val="00C24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NewRoman"/>
      <w:color w:val="000066"/>
      <w:sz w:val="20"/>
      <w:szCs w:val="20"/>
    </w:rPr>
  </w:style>
  <w:style w:type="paragraph" w:customStyle="1" w:styleId="BodyText21">
    <w:name w:val="Body Text 21"/>
    <w:basedOn w:val="Normal"/>
    <w:rsid w:val="00C2479B"/>
    <w:pPr>
      <w:widowControl w:val="0"/>
      <w:overflowPunct w:val="0"/>
      <w:autoSpaceDE w:val="0"/>
      <w:autoSpaceDN w:val="0"/>
      <w:adjustRightInd w:val="0"/>
      <w:ind w:firstLine="720"/>
      <w:textAlignment w:val="baseline"/>
    </w:pPr>
    <w:rPr>
      <w:szCs w:val="20"/>
      <w:lang w:eastAsia="en-US"/>
    </w:rPr>
  </w:style>
  <w:style w:type="paragraph" w:customStyle="1" w:styleId="normal2">
    <w:name w:val="normal2"/>
    <w:basedOn w:val="Normal"/>
    <w:autoRedefine/>
    <w:rsid w:val="00C2479B"/>
    <w:pPr>
      <w:keepNext/>
      <w:keepLines/>
      <w:autoSpaceDE w:val="0"/>
      <w:autoSpaceDN w:val="0"/>
      <w:adjustRightInd w:val="0"/>
      <w:spacing w:line="360" w:lineRule="auto"/>
      <w:ind w:firstLine="708"/>
      <w:outlineLvl w:val="1"/>
    </w:pPr>
    <w:rPr>
      <w:iCs/>
      <w:szCs w:val="20"/>
    </w:rPr>
  </w:style>
  <w:style w:type="paragraph" w:styleId="GvdeMetni2">
    <w:name w:val="Body Text 2"/>
    <w:basedOn w:val="Normal"/>
    <w:semiHidden/>
    <w:rsid w:val="00C2479B"/>
    <w:pPr>
      <w:autoSpaceDE w:val="0"/>
      <w:autoSpaceDN w:val="0"/>
      <w:adjustRightInd w:val="0"/>
    </w:pPr>
    <w:rPr>
      <w:rFonts w:ascii="TimesNewRoman" w:hAnsi="TimesNewRoman"/>
    </w:rPr>
  </w:style>
  <w:style w:type="paragraph" w:customStyle="1" w:styleId="TabloMetni">
    <w:name w:val="Tablo Metni"/>
    <w:basedOn w:val="NormalWeb"/>
    <w:rsid w:val="00C2479B"/>
    <w:pPr>
      <w:keepLines/>
      <w:widowControl w:val="0"/>
      <w:spacing w:before="60" w:after="60" w:line="120" w:lineRule="atLeast"/>
      <w:ind w:firstLine="0"/>
      <w:jc w:val="center"/>
    </w:pPr>
    <w:rPr>
      <w:sz w:val="18"/>
    </w:rPr>
  </w:style>
  <w:style w:type="paragraph" w:customStyle="1" w:styleId="SatrBalkMetni">
    <w:name w:val="Satır Başlık Metni"/>
    <w:basedOn w:val="TabloMetni"/>
    <w:rsid w:val="00C2479B"/>
    <w:pPr>
      <w:jc w:val="left"/>
    </w:pPr>
    <w:rPr>
      <w:b/>
    </w:rPr>
  </w:style>
  <w:style w:type="paragraph" w:customStyle="1" w:styleId="SutunBalkMetni">
    <w:name w:val="Sutun Başlık Metni"/>
    <w:basedOn w:val="TabloMetni"/>
    <w:rsid w:val="00C2479B"/>
    <w:pPr>
      <w:keepNext/>
      <w:widowControl/>
    </w:pPr>
    <w:rPr>
      <w:b/>
    </w:rPr>
  </w:style>
  <w:style w:type="paragraph" w:styleId="stbilgi">
    <w:name w:val="header"/>
    <w:basedOn w:val="Normal"/>
    <w:semiHidden/>
    <w:rsid w:val="00C2479B"/>
    <w:pPr>
      <w:tabs>
        <w:tab w:val="center" w:pos="4536"/>
        <w:tab w:val="right" w:pos="9072"/>
      </w:tabs>
    </w:pPr>
  </w:style>
  <w:style w:type="paragraph" w:styleId="KonuBal">
    <w:name w:val="Title"/>
    <w:basedOn w:val="Normal"/>
    <w:qFormat/>
    <w:rsid w:val="00C2479B"/>
    <w:pPr>
      <w:jc w:val="center"/>
    </w:pPr>
    <w:rPr>
      <w:szCs w:val="20"/>
      <w:lang w:val="en-AU"/>
    </w:rPr>
  </w:style>
  <w:style w:type="paragraph" w:styleId="ekillerTablosu">
    <w:name w:val="table of figures"/>
    <w:aliases w:val="Tablolar"/>
    <w:basedOn w:val="Normal"/>
    <w:next w:val="Normal"/>
    <w:semiHidden/>
    <w:rsid w:val="00C2479B"/>
    <w:pPr>
      <w:ind w:left="480" w:hanging="480"/>
    </w:pPr>
  </w:style>
  <w:style w:type="paragraph" w:customStyle="1" w:styleId="DefinitionTerm">
    <w:name w:val="Definition Term"/>
    <w:basedOn w:val="Normal"/>
    <w:next w:val="Normal"/>
    <w:rsid w:val="00C2479B"/>
    <w:pPr>
      <w:widowControl w:val="0"/>
      <w:overflowPunct w:val="0"/>
      <w:autoSpaceDE w:val="0"/>
      <w:autoSpaceDN w:val="0"/>
      <w:adjustRightInd w:val="0"/>
      <w:textAlignment w:val="baseline"/>
    </w:pPr>
    <w:rPr>
      <w:szCs w:val="20"/>
      <w:lang w:eastAsia="en-US"/>
    </w:rPr>
  </w:style>
  <w:style w:type="character" w:styleId="Gl">
    <w:name w:val="Strong"/>
    <w:basedOn w:val="VarsaylanParagrafYazTipi"/>
    <w:qFormat/>
    <w:rsid w:val="00C2479B"/>
    <w:rPr>
      <w:b/>
    </w:rPr>
  </w:style>
  <w:style w:type="paragraph" w:styleId="GvdeMetni3">
    <w:name w:val="Body Text 3"/>
    <w:basedOn w:val="Normal"/>
    <w:semiHidden/>
    <w:rsid w:val="00C2479B"/>
    <w:rPr>
      <w:i/>
      <w:sz w:val="22"/>
      <w:szCs w:val="20"/>
    </w:rPr>
  </w:style>
  <w:style w:type="paragraph" w:customStyle="1" w:styleId="N-AyrkTamAlnt">
    <w:name w:val="N-Ayrık Tam Alıntı"/>
    <w:basedOn w:val="NormalWeb"/>
    <w:rsid w:val="00C2479B"/>
    <w:pPr>
      <w:spacing w:before="80" w:after="80"/>
      <w:ind w:left="567" w:right="510" w:firstLine="567"/>
    </w:pPr>
  </w:style>
  <w:style w:type="paragraph" w:customStyle="1" w:styleId="N-indeTamAlnt">
    <w:name w:val="N-İçinde Tam Alıntı"/>
    <w:basedOn w:val="NormalWeb"/>
    <w:rsid w:val="00C2479B"/>
    <w:rPr>
      <w:sz w:val="20"/>
    </w:rPr>
  </w:style>
  <w:style w:type="paragraph" w:customStyle="1" w:styleId="kapak">
    <w:name w:val="kapak"/>
    <w:basedOn w:val="T1"/>
    <w:autoRedefine/>
    <w:rsid w:val="00C2479B"/>
    <w:pPr>
      <w:keepLines/>
      <w:tabs>
        <w:tab w:val="clear" w:pos="9072"/>
        <w:tab w:val="right" w:leader="dot" w:pos="9060"/>
      </w:tabs>
      <w:spacing w:before="0" w:line="360" w:lineRule="auto"/>
      <w:ind w:left="567"/>
      <w:jc w:val="center"/>
    </w:pPr>
    <w:rPr>
      <w:b w:val="0"/>
      <w:caps w:val="0"/>
      <w:sz w:val="28"/>
      <w:lang w:val="en-AU"/>
    </w:rPr>
  </w:style>
  <w:style w:type="character" w:customStyle="1" w:styleId="descript">
    <w:name w:val="descript"/>
    <w:basedOn w:val="VarsaylanParagrafYazTipi"/>
    <w:rsid w:val="00C2479B"/>
    <w:rPr>
      <w:rFonts w:ascii="Verdana" w:hAnsi="Verdana" w:hint="default"/>
      <w:b w:val="0"/>
      <w:bCs w:val="0"/>
      <w:color w:val="000000"/>
      <w:sz w:val="20"/>
      <w:szCs w:val="20"/>
    </w:rPr>
  </w:style>
  <w:style w:type="paragraph" w:styleId="BelgeBalantlar">
    <w:name w:val="Document Map"/>
    <w:basedOn w:val="Normal"/>
    <w:semiHidden/>
    <w:rsid w:val="00C2479B"/>
    <w:pPr>
      <w:shd w:val="clear" w:color="auto" w:fill="000080"/>
    </w:pPr>
    <w:rPr>
      <w:rFonts w:ascii="Tahoma" w:hAnsi="Tahoma" w:cs="TimesNewRoman,Bold"/>
    </w:rPr>
  </w:style>
  <w:style w:type="paragraph" w:customStyle="1" w:styleId="BalonMetni1">
    <w:name w:val="Balon Metni1"/>
    <w:basedOn w:val="Normal"/>
    <w:semiHidden/>
    <w:rsid w:val="00C2479B"/>
    <w:rPr>
      <w:rFonts w:ascii="Tahoma" w:hAnsi="Tahoma" w:cs="TimesNewRoman,Bold"/>
      <w:sz w:val="16"/>
      <w:szCs w:val="16"/>
    </w:rPr>
  </w:style>
  <w:style w:type="paragraph" w:styleId="BalonMetni">
    <w:name w:val="Balloon Text"/>
    <w:basedOn w:val="Normal"/>
    <w:link w:val="BalonMetniChar"/>
    <w:uiPriority w:val="99"/>
    <w:semiHidden/>
    <w:unhideWhenUsed/>
    <w:rsid w:val="00751CAA"/>
    <w:rPr>
      <w:rFonts w:ascii="Tahoma" w:hAnsi="Tahoma" w:cs="Tahoma"/>
      <w:sz w:val="16"/>
      <w:szCs w:val="16"/>
    </w:rPr>
  </w:style>
  <w:style w:type="character" w:customStyle="1" w:styleId="BalonMetniChar">
    <w:name w:val="Balon Metni Char"/>
    <w:basedOn w:val="VarsaylanParagrafYazTipi"/>
    <w:link w:val="BalonMetni"/>
    <w:uiPriority w:val="99"/>
    <w:semiHidden/>
    <w:rsid w:val="00751CAA"/>
    <w:rPr>
      <w:rFonts w:ascii="Tahoma" w:hAnsi="Tahoma" w:cs="Tahoma"/>
      <w:sz w:val="16"/>
      <w:szCs w:val="16"/>
    </w:rPr>
  </w:style>
  <w:style w:type="paragraph" w:customStyle="1" w:styleId="Default">
    <w:name w:val="Default"/>
    <w:rsid w:val="00273CAD"/>
    <w:pPr>
      <w:autoSpaceDE w:val="0"/>
      <w:autoSpaceDN w:val="0"/>
      <w:adjustRightInd w:val="0"/>
    </w:pPr>
    <w:rPr>
      <w:rFonts w:ascii="Palatino Linotype" w:eastAsiaTheme="minorHAnsi" w:hAnsi="Palatino Linotype" w:cs="Palatino Linotype"/>
      <w:color w:val="000000"/>
      <w:sz w:val="24"/>
      <w:szCs w:val="24"/>
      <w:lang w:eastAsia="en-US"/>
    </w:rPr>
  </w:style>
  <w:style w:type="paragraph" w:styleId="ListeParagraf">
    <w:name w:val="List Paragraph"/>
    <w:basedOn w:val="Normal"/>
    <w:uiPriority w:val="34"/>
    <w:qFormat/>
    <w:rsid w:val="00273CAD"/>
    <w:pPr>
      <w:spacing w:after="200" w:line="276" w:lineRule="auto"/>
      <w:ind w:left="720"/>
      <w:contextualSpacing/>
      <w:jc w:val="left"/>
    </w:pPr>
    <w:rPr>
      <w:rFonts w:ascii="Calibri" w:eastAsia="Calibri" w:hAnsi="Calibri"/>
      <w:sz w:val="22"/>
      <w:szCs w:val="22"/>
      <w:lang w:eastAsia="en-US"/>
    </w:rPr>
  </w:style>
  <w:style w:type="character" w:customStyle="1" w:styleId="AklamaMetniChar">
    <w:name w:val="Açıklama Metni Char"/>
    <w:basedOn w:val="VarsaylanParagrafYazTipi"/>
    <w:link w:val="AklamaMetni"/>
    <w:uiPriority w:val="99"/>
    <w:semiHidden/>
    <w:rsid w:val="00273CAD"/>
    <w:rPr>
      <w:szCs w:val="24"/>
    </w:rPr>
  </w:style>
</w:styles>
</file>

<file path=word/webSettings.xml><?xml version="1.0" encoding="utf-8"?>
<w:webSettings xmlns:r="http://schemas.openxmlformats.org/officeDocument/2006/relationships" xmlns:w="http://schemas.openxmlformats.org/wordprocessingml/2006/main">
  <w:divs>
    <w:div w:id="691146205">
      <w:bodyDiv w:val="1"/>
      <w:marLeft w:val="0"/>
      <w:marRight w:val="0"/>
      <w:marTop w:val="0"/>
      <w:marBottom w:val="0"/>
      <w:divBdr>
        <w:top w:val="none" w:sz="0" w:space="0" w:color="auto"/>
        <w:left w:val="none" w:sz="0" w:space="0" w:color="auto"/>
        <w:bottom w:val="none" w:sz="0" w:space="0" w:color="auto"/>
        <w:right w:val="none" w:sz="0" w:space="0" w:color="auto"/>
      </w:divBdr>
    </w:div>
    <w:div w:id="142588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rjournal.com/sanal-topluluklar-baglaminda-tuketicilerin-tuketim-yasam-tarzi-ve-kimlik-yonunden-degerlendirilme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ergipark.ulakbim.gov.tr/usakoeyb/article/view/5000087128/5000081015" TargetMode="External"/><Relationship Id="rId4" Type="http://schemas.openxmlformats.org/officeDocument/2006/relationships/settings" Target="settings.xml"/><Relationship Id="rId9" Type="http://schemas.openxmlformats.org/officeDocument/2006/relationships/hyperlink" Target="http://sbedergi.gumushane.edu.tr/Makaleler/169042735_XXII.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akademikarge.com.tr" TargetMode="External"/><Relationship Id="rId1" Type="http://schemas.openxmlformats.org/officeDocument/2006/relationships/hyperlink" Target="http://www.ferhatsayim.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Say13</b:Tag>
    <b:SourceType>Book</b:SourceType>
    <b:Guid>{64C1B87B-645A-4BA1-982C-EDA6DCAD427D}</b:Guid>
    <b:LCID>0</b:LCID>
    <b:Author>
      <b:Author>
        <b:NameList>
          <b:Person>
            <b:Last>Sayım</b:Last>
            <b:First>Ferhat</b:First>
          </b:Person>
        </b:NameList>
      </b:Author>
    </b:Author>
    <b:Title>Genel Muhasebe</b:Title>
    <b:Year>2013</b:Year>
    <b:City>İstanbul</b:City>
    <b:Publisher>Akademik Arge</b:Publisher>
    <b:RefOrder>1</b:RefOrder>
  </b:Source>
</b:Sources>
</file>

<file path=customXml/itemProps1.xml><?xml version="1.0" encoding="utf-8"?>
<ds:datastoreItem xmlns:ds="http://schemas.openxmlformats.org/officeDocument/2006/customXml" ds:itemID="{C3A35DAA-9B77-48B8-AA70-AF28280A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4136</Words>
  <Characters>23579</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Doktora Tez Önerisi</vt:lpstr>
    </vt:vector>
  </TitlesOfParts>
  <Company>HP</Company>
  <LinksUpToDate>false</LinksUpToDate>
  <CharactersWithSpaces>27660</CharactersWithSpaces>
  <SharedDoc>false</SharedDoc>
  <HLinks>
    <vt:vector size="426" baseType="variant">
      <vt:variant>
        <vt:i4>7471149</vt:i4>
      </vt:variant>
      <vt:variant>
        <vt:i4>252</vt:i4>
      </vt:variant>
      <vt:variant>
        <vt:i4>0</vt:i4>
      </vt:variant>
      <vt:variant>
        <vt:i4>5</vt:i4>
      </vt:variant>
      <vt:variant>
        <vt:lpwstr>http://www.tbb.org.tr/turkce/mevzuat/kar%FE%FDl%FDklar y%F6netmeli%F0i de%F0i%FEiklik-3112.doc</vt:lpwstr>
      </vt:variant>
      <vt:variant>
        <vt:lpwstr/>
      </vt:variant>
      <vt:variant>
        <vt:i4>917581</vt:i4>
      </vt:variant>
      <vt:variant>
        <vt:i4>249</vt:i4>
      </vt:variant>
      <vt:variant>
        <vt:i4>0</vt:i4>
      </vt:variant>
      <vt:variant>
        <vt:i4>5</vt:i4>
      </vt:variant>
      <vt:variant>
        <vt:lpwstr>http://www.bddk.org.tr/turkce/mevzuat/duzenlemeler/17_sayili_teblig.zip</vt:lpwstr>
      </vt:variant>
      <vt:variant>
        <vt:lpwstr/>
      </vt:variant>
      <vt:variant>
        <vt:i4>4850018</vt:i4>
      </vt:variant>
      <vt:variant>
        <vt:i4>246</vt:i4>
      </vt:variant>
      <vt:variant>
        <vt:i4>0</vt:i4>
      </vt:variant>
      <vt:variant>
        <vt:i4>5</vt:i4>
      </vt:variant>
      <vt:variant>
        <vt:lpwstr>http://www.bddk.org.tr/turkce/mevzuat/duzenlemeler/08 Sayılı Tebliğ - Karşılıklar, Şarta Bağlı Yükümlülükler ve Varlıkların Muhasebeleştirilmesi Standardı.zip</vt:lpwstr>
      </vt:variant>
      <vt:variant>
        <vt:lpwstr/>
      </vt:variant>
      <vt:variant>
        <vt:i4>6881281</vt:i4>
      </vt:variant>
      <vt:variant>
        <vt:i4>243</vt:i4>
      </vt:variant>
      <vt:variant>
        <vt:i4>0</vt:i4>
      </vt:variant>
      <vt:variant>
        <vt:i4>5</vt:i4>
      </vt:variant>
      <vt:variant>
        <vt:lpwstr>http://www.bddk.org.tr/turkce/mevzuat/_x000b_karsilikaciklamatbb_11042002_4250.doc</vt:lpwstr>
      </vt:variant>
      <vt:variant>
        <vt:lpwstr/>
      </vt:variant>
      <vt:variant>
        <vt:i4>7667825</vt:i4>
      </vt:variant>
      <vt:variant>
        <vt:i4>240</vt:i4>
      </vt:variant>
      <vt:variant>
        <vt:i4>0</vt:i4>
      </vt:variant>
      <vt:variant>
        <vt:i4>5</vt:i4>
      </vt:variant>
      <vt:variant>
        <vt:lpwstr>http://www.tbb.org.tr/turkce/tdhp/bddk_04072001_5422.doc</vt:lpwstr>
      </vt:variant>
      <vt:variant>
        <vt:lpwstr/>
      </vt:variant>
      <vt:variant>
        <vt:i4>7798804</vt:i4>
      </vt:variant>
      <vt:variant>
        <vt:i4>237</vt:i4>
      </vt:variant>
      <vt:variant>
        <vt:i4>0</vt:i4>
      </vt:variant>
      <vt:variant>
        <vt:i4>5</vt:i4>
      </vt:variant>
      <vt:variant>
        <vt:lpwstr>http://www.alomaliye.com/danistay_kararlari20.htm</vt:lpwstr>
      </vt:variant>
      <vt:variant>
        <vt:lpwstr/>
      </vt:variant>
      <vt:variant>
        <vt:i4>4063262</vt:i4>
      </vt:variant>
      <vt:variant>
        <vt:i4>234</vt:i4>
      </vt:variant>
      <vt:variant>
        <vt:i4>0</vt:i4>
      </vt:variant>
      <vt:variant>
        <vt:i4>5</vt:i4>
      </vt:variant>
      <vt:variant>
        <vt:lpwstr>http://www.turmob.org.tr/mevzuat/rg/_x000b_24448.htm</vt:lpwstr>
      </vt:variant>
      <vt:variant>
        <vt:lpwstr/>
      </vt:variant>
      <vt:variant>
        <vt:i4>5767541</vt:i4>
      </vt:variant>
      <vt:variant>
        <vt:i4>231</vt:i4>
      </vt:variant>
      <vt:variant>
        <vt:i4>0</vt:i4>
      </vt:variant>
      <vt:variant>
        <vt:i4>5</vt:i4>
      </vt:variant>
      <vt:variant>
        <vt:lpwstr>http://www.anayasa._x000b_gov.tr/KARARLAR/IPTALITIRAZ/K1996/K1996-46.htm</vt:lpwstr>
      </vt:variant>
      <vt:variant>
        <vt:lpwstr/>
      </vt:variant>
      <vt:variant>
        <vt:i4>7536673</vt:i4>
      </vt:variant>
      <vt:variant>
        <vt:i4>228</vt:i4>
      </vt:variant>
      <vt:variant>
        <vt:i4>0</vt:i4>
      </vt:variant>
      <vt:variant>
        <vt:i4>5</vt:i4>
      </vt:variant>
      <vt:variant>
        <vt:lpwstr>http://www.tcmb.gov.tr/yeni/evds/konusma/tur/1999/iav.html</vt:lpwstr>
      </vt:variant>
      <vt:variant>
        <vt:lpwstr/>
      </vt:variant>
      <vt:variant>
        <vt:i4>851974</vt:i4>
      </vt:variant>
      <vt:variant>
        <vt:i4>225</vt:i4>
      </vt:variant>
      <vt:variant>
        <vt:i4>0</vt:i4>
      </vt:variant>
      <vt:variant>
        <vt:i4>5</vt:i4>
      </vt:variant>
      <vt:variant>
        <vt:lpwstr>http://www.bddk.org.tr/turkce/basel/basel/calismaraporu_2005_3.pdf</vt:lpwstr>
      </vt:variant>
      <vt:variant>
        <vt:lpwstr/>
      </vt:variant>
      <vt:variant>
        <vt:i4>3670045</vt:i4>
      </vt:variant>
      <vt:variant>
        <vt:i4>222</vt:i4>
      </vt:variant>
      <vt:variant>
        <vt:i4>0</vt:i4>
      </vt:variant>
      <vt:variant>
        <vt:i4>5</vt:i4>
      </vt:variant>
      <vt:variant>
        <vt:lpwstr>http://www.jmo.org.tr/jmogundem/altin/altin_halk.asp</vt:lpwstr>
      </vt:variant>
      <vt:variant>
        <vt:lpwstr/>
      </vt:variant>
      <vt:variant>
        <vt:i4>5963899</vt:i4>
      </vt:variant>
      <vt:variant>
        <vt:i4>219</vt:i4>
      </vt:variant>
      <vt:variant>
        <vt:i4>0</vt:i4>
      </vt:variant>
      <vt:variant>
        <vt:i4>5</vt:i4>
      </vt:variant>
      <vt:variant>
        <vt:lpwstr>http://www.isguc.org/arc_view.php?ex=154</vt:lpwstr>
      </vt:variant>
      <vt:variant>
        <vt:lpwstr/>
      </vt:variant>
      <vt:variant>
        <vt:i4>7209010</vt:i4>
      </vt:variant>
      <vt:variant>
        <vt:i4>216</vt:i4>
      </vt:variant>
      <vt:variant>
        <vt:i4>0</vt:i4>
      </vt:variant>
      <vt:variant>
        <vt:i4>5</vt:i4>
      </vt:variant>
      <vt:variant>
        <vt:lpwstr>http://www.tbb.org.tr/</vt:lpwstr>
      </vt:variant>
      <vt:variant>
        <vt:lpwstr/>
      </vt:variant>
      <vt:variant>
        <vt:i4>8061018</vt:i4>
      </vt:variant>
      <vt:variant>
        <vt:i4>213</vt:i4>
      </vt:variant>
      <vt:variant>
        <vt:i4>0</vt:i4>
      </vt:variant>
      <vt:variant>
        <vt:i4>5</vt:i4>
      </vt:variant>
      <vt:variant>
        <vt:lpwstr>http://www.gelirler.gov.tr/gelir2.nsf/faalrap2002_x000b_tatasonuc?OpenPage</vt:lpwstr>
      </vt:variant>
      <vt:variant>
        <vt:lpwstr/>
      </vt:variant>
      <vt:variant>
        <vt:i4>2752551</vt:i4>
      </vt:variant>
      <vt:variant>
        <vt:i4>210</vt:i4>
      </vt:variant>
      <vt:variant>
        <vt:i4>0</vt:i4>
      </vt:variant>
      <vt:variant>
        <vt:i4>5</vt:i4>
      </vt:variant>
      <vt:variant>
        <vt:lpwstr>http://www.gelirler.gov.tr/</vt:lpwstr>
      </vt:variant>
      <vt:variant>
        <vt:lpwstr/>
      </vt:variant>
      <vt:variant>
        <vt:i4>7077927</vt:i4>
      </vt:variant>
      <vt:variant>
        <vt:i4>207</vt:i4>
      </vt:variant>
      <vt:variant>
        <vt:i4>0</vt:i4>
      </vt:variant>
      <vt:variant>
        <vt:i4>5</vt:i4>
      </vt:variant>
      <vt:variant>
        <vt:lpwstr>http://www.ekonomist.com.tr/apps/dictionary.app/dictionary.php</vt:lpwstr>
      </vt:variant>
      <vt:variant>
        <vt:lpwstr/>
      </vt:variant>
      <vt:variant>
        <vt:i4>7733338</vt:i4>
      </vt:variant>
      <vt:variant>
        <vt:i4>204</vt:i4>
      </vt:variant>
      <vt:variant>
        <vt:i4>0</vt:i4>
      </vt:variant>
      <vt:variant>
        <vt:i4>5</vt:i4>
      </vt:variant>
      <vt:variant>
        <vt:lpwstr>http://www.bddk.org.tr/turkce/yayinlarveraporlar/haftalikbulten/_x000b_haftalikbulten.asp</vt:lpwstr>
      </vt:variant>
      <vt:variant>
        <vt:lpwstr/>
      </vt:variant>
      <vt:variant>
        <vt:i4>6881334</vt:i4>
      </vt:variant>
      <vt:variant>
        <vt:i4>201</vt:i4>
      </vt:variant>
      <vt:variant>
        <vt:i4>0</vt:i4>
      </vt:variant>
      <vt:variant>
        <vt:i4>5</vt:i4>
      </vt:variant>
      <vt:variant>
        <vt:lpwstr>http://www.bddk.org.tr/turkce/yayinlarveraporlar/_x000b_yayinlarveraporlar.htm</vt:lpwstr>
      </vt:variant>
      <vt:variant>
        <vt:lpwstr>4</vt:lpwstr>
      </vt:variant>
      <vt:variant>
        <vt:i4>2555981</vt:i4>
      </vt:variant>
      <vt:variant>
        <vt:i4>198</vt:i4>
      </vt:variant>
      <vt:variant>
        <vt:i4>0</vt:i4>
      </vt:variant>
      <vt:variant>
        <vt:i4>5</vt:i4>
      </vt:variant>
      <vt:variant>
        <vt:lpwstr>http://www.bddk.org.tr/turkce/duyurular/kurulkararlari/bddk/_x000b_kurulkararlari.htm</vt:lpwstr>
      </vt:variant>
      <vt:variant>
        <vt:lpwstr/>
      </vt:variant>
      <vt:variant>
        <vt:i4>2949155</vt:i4>
      </vt:variant>
      <vt:variant>
        <vt:i4>195</vt:i4>
      </vt:variant>
      <vt:variant>
        <vt:i4>0</vt:i4>
      </vt:variant>
      <vt:variant>
        <vt:i4>5</vt:i4>
      </vt:variant>
      <vt:variant>
        <vt:lpwstr>http://www.bddk.org.tr/</vt:lpwstr>
      </vt:variant>
      <vt:variant>
        <vt:lpwstr/>
      </vt:variant>
      <vt:variant>
        <vt:i4>3604589</vt:i4>
      </vt:variant>
      <vt:variant>
        <vt:i4>192</vt:i4>
      </vt:variant>
      <vt:variant>
        <vt:i4>0</vt:i4>
      </vt:variant>
      <vt:variant>
        <vt:i4>5</vt:i4>
      </vt:variant>
      <vt:variant>
        <vt:lpwstr>http://www.bddk.org.tr/turkce/basel/basel/Pillar-1.pdf</vt:lpwstr>
      </vt:variant>
      <vt:variant>
        <vt:lpwstr/>
      </vt:variant>
      <vt:variant>
        <vt:i4>24248444</vt:i4>
      </vt:variant>
      <vt:variant>
        <vt:i4>189</vt:i4>
      </vt:variant>
      <vt:variant>
        <vt:i4>0</vt:i4>
      </vt:variant>
      <vt:variant>
        <vt:i4>5</vt:i4>
      </vt:variant>
      <vt:variant>
        <vt:lpwstr>http://www.iubam.org/F%C4%B0NANS R%C3%96PORTAJLARI.pdf</vt:lpwstr>
      </vt:variant>
      <vt:variant>
        <vt:lpwstr/>
      </vt:variant>
      <vt:variant>
        <vt:i4>3932214</vt:i4>
      </vt:variant>
      <vt:variant>
        <vt:i4>186</vt:i4>
      </vt:variant>
      <vt:variant>
        <vt:i4>0</vt:i4>
      </vt:variant>
      <vt:variant>
        <vt:i4>5</vt:i4>
      </vt:variant>
      <vt:variant>
        <vt:lpwstr>http://www.tbb.org.tr/turkce/arastirmalar/Provisioning.pdf</vt:lpwstr>
      </vt:variant>
      <vt:variant>
        <vt:lpwstr/>
      </vt:variant>
      <vt:variant>
        <vt:i4>196671</vt:i4>
      </vt:variant>
      <vt:variant>
        <vt:i4>183</vt:i4>
      </vt:variant>
      <vt:variant>
        <vt:i4>0</vt:i4>
      </vt:variant>
      <vt:variant>
        <vt:i4>5</vt:i4>
      </vt:variant>
      <vt:variant>
        <vt:lpwstr>http://www.tbb.org.tr/turkce/arastirmalar/_x000b_Basel Komite Yeni Sermaye Yeterlili%C4%9Fi D%C3%BCzenlemesi(Ekim 2002).doc</vt:lpwstr>
      </vt:variant>
      <vt:variant>
        <vt:lpwstr/>
      </vt:variant>
      <vt:variant>
        <vt:i4>3866736</vt:i4>
      </vt:variant>
      <vt:variant>
        <vt:i4>180</vt:i4>
      </vt:variant>
      <vt:variant>
        <vt:i4>0</vt:i4>
      </vt:variant>
      <vt:variant>
        <vt:i4>5</vt:i4>
      </vt:variant>
      <vt:variant>
        <vt:lpwstr>http://www.tbb.org.tr/turkce/_x000b_duyurular/iktisat_kongresi/Ek 7 Factoring.pdf</vt:lpwstr>
      </vt:variant>
      <vt:variant>
        <vt:lpwstr/>
      </vt:variant>
      <vt:variant>
        <vt:i4>3407914</vt:i4>
      </vt:variant>
      <vt:variant>
        <vt:i4>177</vt:i4>
      </vt:variant>
      <vt:variant>
        <vt:i4>0</vt:i4>
      </vt:variant>
      <vt:variant>
        <vt:i4>5</vt:i4>
      </vt:variant>
      <vt:variant>
        <vt:lpwstr>http://www.tbb.org.tr/turkce/basle/muhasebe.doc</vt:lpwstr>
      </vt:variant>
      <vt:variant>
        <vt:lpwstr/>
      </vt:variant>
      <vt:variant>
        <vt:i4>5898309</vt:i4>
      </vt:variant>
      <vt:variant>
        <vt:i4>174</vt:i4>
      </vt:variant>
      <vt:variant>
        <vt:i4>0</vt:i4>
      </vt:variant>
      <vt:variant>
        <vt:i4>5</vt:i4>
      </vt:variant>
      <vt:variant>
        <vt:lpwstr>http://www.bilgiyonetimi.org/cm/pages/_x000b_mkl_gos.php?nt=251</vt:lpwstr>
      </vt:variant>
      <vt:variant>
        <vt:lpwstr/>
      </vt:variant>
      <vt:variant>
        <vt:i4>24707380</vt:i4>
      </vt:variant>
      <vt:variant>
        <vt:i4>171</vt:i4>
      </vt:variant>
      <vt:variant>
        <vt:i4>0</vt:i4>
      </vt:variant>
      <vt:variant>
        <vt:i4>5</vt:i4>
      </vt:variant>
      <vt:variant>
        <vt:lpwstr>http://links.jstor.org/sici?sici=0001-4826%28199407%2969%3A3%3C455%3ATNOIIC%3E2.0.CO%3B2-A</vt:lpwstr>
      </vt:variant>
      <vt:variant>
        <vt:lpwstr/>
      </vt:variant>
      <vt:variant>
        <vt:i4>4456555</vt:i4>
      </vt:variant>
      <vt:variant>
        <vt:i4>168</vt:i4>
      </vt:variant>
      <vt:variant>
        <vt:i4>0</vt:i4>
      </vt:variant>
      <vt:variant>
        <vt:i4>5</vt:i4>
      </vt:variant>
      <vt:variant>
        <vt:lpwstr>http://www.sbe.deu.edu.tr/Yayinlar/dergi/_x000b_2003sayi1PDF/pmandaci.pdf</vt:lpwstr>
      </vt:variant>
      <vt:variant>
        <vt:lpwstr/>
      </vt:variant>
      <vt:variant>
        <vt:i4>1441813</vt:i4>
      </vt:variant>
      <vt:variant>
        <vt:i4>165</vt:i4>
      </vt:variant>
      <vt:variant>
        <vt:i4>0</vt:i4>
      </vt:variant>
      <vt:variant>
        <vt:i4>5</vt:i4>
      </vt:variant>
      <vt:variant>
        <vt:lpwstr>http://links.jstor.org/sici?sici=0021-8456%28199521%2933%3A1%3C77%3ATEOBLP%3E2.0.CO%3B2-T</vt:lpwstr>
      </vt:variant>
      <vt:variant>
        <vt:lpwstr/>
      </vt:variant>
      <vt:variant>
        <vt:i4>16842834</vt:i4>
      </vt:variant>
      <vt:variant>
        <vt:i4>162</vt:i4>
      </vt:variant>
      <vt:variant>
        <vt:i4>0</vt:i4>
      </vt:variant>
      <vt:variant>
        <vt:i4>5</vt:i4>
      </vt:variant>
      <vt:variant>
        <vt:lpwstr>http://links.jstor.org/sici?sici=0001-4826%28199701%2972%3A1%3C133%3ADVIOLL%3E2.0.CO%3B2-</vt:lpwstr>
      </vt:variant>
      <vt:variant>
        <vt:lpwstr/>
      </vt:variant>
      <vt:variant>
        <vt:i4>5963899</vt:i4>
      </vt:variant>
      <vt:variant>
        <vt:i4>159</vt:i4>
      </vt:variant>
      <vt:variant>
        <vt:i4>0</vt:i4>
      </vt:variant>
      <vt:variant>
        <vt:i4>5</vt:i4>
      </vt:variant>
      <vt:variant>
        <vt:lpwstr>http://www.isguc.org/arc_view.php?ex=154</vt:lpwstr>
      </vt:variant>
      <vt:variant>
        <vt:lpwstr/>
      </vt:variant>
      <vt:variant>
        <vt:i4>6226007</vt:i4>
      </vt:variant>
      <vt:variant>
        <vt:i4>156</vt:i4>
      </vt:variant>
      <vt:variant>
        <vt:i4>0</vt:i4>
      </vt:variant>
      <vt:variant>
        <vt:i4>5</vt:i4>
      </vt:variant>
      <vt:variant>
        <vt:lpwstr>http://links.jstor.org/sici?sici=0001-4826%28199110%2966%3A4%3C830%3ALALBMU%3E2.0.CO%3B2-</vt:lpwstr>
      </vt:variant>
      <vt:variant>
        <vt:lpwstr/>
      </vt:variant>
      <vt:variant>
        <vt:i4>2359364</vt:i4>
      </vt:variant>
      <vt:variant>
        <vt:i4>153</vt:i4>
      </vt:variant>
      <vt:variant>
        <vt:i4>0</vt:i4>
      </vt:variant>
      <vt:variant>
        <vt:i4>5</vt:i4>
      </vt:variant>
      <vt:variant>
        <vt:lpwstr>http://www.tbb.org.tr/turkce/arastirmalar/Provisioning_and__x000b_taxation.doc</vt:lpwstr>
      </vt:variant>
      <vt:variant>
        <vt:lpwstr/>
      </vt:variant>
      <vt:variant>
        <vt:i4>17104978</vt:i4>
      </vt:variant>
      <vt:variant>
        <vt:i4>150</vt:i4>
      </vt:variant>
      <vt:variant>
        <vt:i4>0</vt:i4>
      </vt:variant>
      <vt:variant>
        <vt:i4>5</vt:i4>
      </vt:variant>
      <vt:variant>
        <vt:lpwstr>http://links.jstor.org/sici?sici=0021-8456%28199523%2933%3A2%3C263%3ABDITCO%3E2.0.CO%3B2-</vt:lpwstr>
      </vt:variant>
      <vt:variant>
        <vt:lpwstr/>
      </vt:variant>
      <vt:variant>
        <vt:i4>3276901</vt:i4>
      </vt:variant>
      <vt:variant>
        <vt:i4>147</vt:i4>
      </vt:variant>
      <vt:variant>
        <vt:i4>0</vt:i4>
      </vt:variant>
      <vt:variant>
        <vt:i4>5</vt:i4>
      </vt:variant>
      <vt:variant>
        <vt:lpwstr>http://www.bis.org/</vt:lpwstr>
      </vt:variant>
      <vt:variant>
        <vt:lpwstr/>
      </vt:variant>
      <vt:variant>
        <vt:i4>2949155</vt:i4>
      </vt:variant>
      <vt:variant>
        <vt:i4>144</vt:i4>
      </vt:variant>
      <vt:variant>
        <vt:i4>0</vt:i4>
      </vt:variant>
      <vt:variant>
        <vt:i4>5</vt:i4>
      </vt:variant>
      <vt:variant>
        <vt:lpwstr>http://www.bddk.org.tr/</vt:lpwstr>
      </vt:variant>
      <vt:variant>
        <vt:lpwstr/>
      </vt:variant>
      <vt:variant>
        <vt:i4>6029382</vt:i4>
      </vt:variant>
      <vt:variant>
        <vt:i4>141</vt:i4>
      </vt:variant>
      <vt:variant>
        <vt:i4>0</vt:i4>
      </vt:variant>
      <vt:variant>
        <vt:i4>5</vt:i4>
      </vt:variant>
      <vt:variant>
        <vt:lpwstr>http://www.bilgiyonetimi.org/cm/pages/_x000b_mkl_gos.php?nt=13</vt:lpwstr>
      </vt:variant>
      <vt:variant>
        <vt:lpwstr/>
      </vt:variant>
      <vt:variant>
        <vt:i4>7012409</vt:i4>
      </vt:variant>
      <vt:variant>
        <vt:i4>138</vt:i4>
      </vt:variant>
      <vt:variant>
        <vt:i4>0</vt:i4>
      </vt:variant>
      <vt:variant>
        <vt:i4>5</vt:i4>
      </vt:variant>
      <vt:variant>
        <vt:lpwstr>http://www.liberal-dt.org.tr/dergiler/ldsayi17/1715.htm</vt:lpwstr>
      </vt:variant>
      <vt:variant>
        <vt:lpwstr/>
      </vt:variant>
      <vt:variant>
        <vt:i4>3932214</vt:i4>
      </vt:variant>
      <vt:variant>
        <vt:i4>135</vt:i4>
      </vt:variant>
      <vt:variant>
        <vt:i4>0</vt:i4>
      </vt:variant>
      <vt:variant>
        <vt:i4>5</vt:i4>
      </vt:variant>
      <vt:variant>
        <vt:lpwstr>http://www.tbb.org.tr/turkce/arastirmalar/Provisioning.pdf</vt:lpwstr>
      </vt:variant>
      <vt:variant>
        <vt:lpwstr/>
      </vt:variant>
      <vt:variant>
        <vt:i4>18415727</vt:i4>
      </vt:variant>
      <vt:variant>
        <vt:i4>132</vt:i4>
      </vt:variant>
      <vt:variant>
        <vt:i4>0</vt:i4>
      </vt:variant>
      <vt:variant>
        <vt:i4>5</vt:i4>
      </vt:variant>
      <vt:variant>
        <vt:lpwstr>http://www-wds.worldbank.org/servlet/WDS_IBank_Servlet?pcont=details&amp;eid=000094946_03061104024591</vt:lpwstr>
      </vt:variant>
      <vt:variant>
        <vt:lpwstr/>
      </vt:variant>
      <vt:variant>
        <vt:i4>1835062</vt:i4>
      </vt:variant>
      <vt:variant>
        <vt:i4>122</vt:i4>
      </vt:variant>
      <vt:variant>
        <vt:i4>0</vt:i4>
      </vt:variant>
      <vt:variant>
        <vt:i4>5</vt:i4>
      </vt:variant>
      <vt:variant>
        <vt:lpwstr/>
      </vt:variant>
      <vt:variant>
        <vt:lpwstr>_Toc186352427</vt:lpwstr>
      </vt:variant>
      <vt:variant>
        <vt:i4>1835062</vt:i4>
      </vt:variant>
      <vt:variant>
        <vt:i4>116</vt:i4>
      </vt:variant>
      <vt:variant>
        <vt:i4>0</vt:i4>
      </vt:variant>
      <vt:variant>
        <vt:i4>5</vt:i4>
      </vt:variant>
      <vt:variant>
        <vt:lpwstr/>
      </vt:variant>
      <vt:variant>
        <vt:lpwstr>_Toc186352426</vt:lpwstr>
      </vt:variant>
      <vt:variant>
        <vt:i4>1835062</vt:i4>
      </vt:variant>
      <vt:variant>
        <vt:i4>110</vt:i4>
      </vt:variant>
      <vt:variant>
        <vt:i4>0</vt:i4>
      </vt:variant>
      <vt:variant>
        <vt:i4>5</vt:i4>
      </vt:variant>
      <vt:variant>
        <vt:lpwstr/>
      </vt:variant>
      <vt:variant>
        <vt:lpwstr>_Toc186352425</vt:lpwstr>
      </vt:variant>
      <vt:variant>
        <vt:i4>1245235</vt:i4>
      </vt:variant>
      <vt:variant>
        <vt:i4>98</vt:i4>
      </vt:variant>
      <vt:variant>
        <vt:i4>0</vt:i4>
      </vt:variant>
      <vt:variant>
        <vt:i4>5</vt:i4>
      </vt:variant>
      <vt:variant>
        <vt:lpwstr/>
      </vt:variant>
      <vt:variant>
        <vt:lpwstr>_Toc186449014</vt:lpwstr>
      </vt:variant>
      <vt:variant>
        <vt:i4>1245235</vt:i4>
      </vt:variant>
      <vt:variant>
        <vt:i4>92</vt:i4>
      </vt:variant>
      <vt:variant>
        <vt:i4>0</vt:i4>
      </vt:variant>
      <vt:variant>
        <vt:i4>5</vt:i4>
      </vt:variant>
      <vt:variant>
        <vt:lpwstr/>
      </vt:variant>
      <vt:variant>
        <vt:lpwstr>_Toc186449013</vt:lpwstr>
      </vt:variant>
      <vt:variant>
        <vt:i4>1245235</vt:i4>
      </vt:variant>
      <vt:variant>
        <vt:i4>86</vt:i4>
      </vt:variant>
      <vt:variant>
        <vt:i4>0</vt:i4>
      </vt:variant>
      <vt:variant>
        <vt:i4>5</vt:i4>
      </vt:variant>
      <vt:variant>
        <vt:lpwstr/>
      </vt:variant>
      <vt:variant>
        <vt:lpwstr>_Toc186449012</vt:lpwstr>
      </vt:variant>
      <vt:variant>
        <vt:i4>1245235</vt:i4>
      </vt:variant>
      <vt:variant>
        <vt:i4>80</vt:i4>
      </vt:variant>
      <vt:variant>
        <vt:i4>0</vt:i4>
      </vt:variant>
      <vt:variant>
        <vt:i4>5</vt:i4>
      </vt:variant>
      <vt:variant>
        <vt:lpwstr/>
      </vt:variant>
      <vt:variant>
        <vt:lpwstr>_Toc186449011</vt:lpwstr>
      </vt:variant>
      <vt:variant>
        <vt:i4>1245235</vt:i4>
      </vt:variant>
      <vt:variant>
        <vt:i4>74</vt:i4>
      </vt:variant>
      <vt:variant>
        <vt:i4>0</vt:i4>
      </vt:variant>
      <vt:variant>
        <vt:i4>5</vt:i4>
      </vt:variant>
      <vt:variant>
        <vt:lpwstr/>
      </vt:variant>
      <vt:variant>
        <vt:lpwstr>_Toc186449010</vt:lpwstr>
      </vt:variant>
      <vt:variant>
        <vt:i4>1179699</vt:i4>
      </vt:variant>
      <vt:variant>
        <vt:i4>68</vt:i4>
      </vt:variant>
      <vt:variant>
        <vt:i4>0</vt:i4>
      </vt:variant>
      <vt:variant>
        <vt:i4>5</vt:i4>
      </vt:variant>
      <vt:variant>
        <vt:lpwstr/>
      </vt:variant>
      <vt:variant>
        <vt:lpwstr>_Toc186449009</vt:lpwstr>
      </vt:variant>
      <vt:variant>
        <vt:i4>1179699</vt:i4>
      </vt:variant>
      <vt:variant>
        <vt:i4>62</vt:i4>
      </vt:variant>
      <vt:variant>
        <vt:i4>0</vt:i4>
      </vt:variant>
      <vt:variant>
        <vt:i4>5</vt:i4>
      </vt:variant>
      <vt:variant>
        <vt:lpwstr/>
      </vt:variant>
      <vt:variant>
        <vt:lpwstr>_Toc186449008</vt:lpwstr>
      </vt:variant>
      <vt:variant>
        <vt:i4>1179699</vt:i4>
      </vt:variant>
      <vt:variant>
        <vt:i4>56</vt:i4>
      </vt:variant>
      <vt:variant>
        <vt:i4>0</vt:i4>
      </vt:variant>
      <vt:variant>
        <vt:i4>5</vt:i4>
      </vt:variant>
      <vt:variant>
        <vt:lpwstr/>
      </vt:variant>
      <vt:variant>
        <vt:lpwstr>_Toc186449007</vt:lpwstr>
      </vt:variant>
      <vt:variant>
        <vt:i4>1179699</vt:i4>
      </vt:variant>
      <vt:variant>
        <vt:i4>50</vt:i4>
      </vt:variant>
      <vt:variant>
        <vt:i4>0</vt:i4>
      </vt:variant>
      <vt:variant>
        <vt:i4>5</vt:i4>
      </vt:variant>
      <vt:variant>
        <vt:lpwstr/>
      </vt:variant>
      <vt:variant>
        <vt:lpwstr>_Toc186449006</vt:lpwstr>
      </vt:variant>
      <vt:variant>
        <vt:i4>1179699</vt:i4>
      </vt:variant>
      <vt:variant>
        <vt:i4>44</vt:i4>
      </vt:variant>
      <vt:variant>
        <vt:i4>0</vt:i4>
      </vt:variant>
      <vt:variant>
        <vt:i4>5</vt:i4>
      </vt:variant>
      <vt:variant>
        <vt:lpwstr/>
      </vt:variant>
      <vt:variant>
        <vt:lpwstr>_Toc186449005</vt:lpwstr>
      </vt:variant>
      <vt:variant>
        <vt:i4>1179699</vt:i4>
      </vt:variant>
      <vt:variant>
        <vt:i4>38</vt:i4>
      </vt:variant>
      <vt:variant>
        <vt:i4>0</vt:i4>
      </vt:variant>
      <vt:variant>
        <vt:i4>5</vt:i4>
      </vt:variant>
      <vt:variant>
        <vt:lpwstr/>
      </vt:variant>
      <vt:variant>
        <vt:lpwstr>_Toc186449004</vt:lpwstr>
      </vt:variant>
      <vt:variant>
        <vt:i4>1179699</vt:i4>
      </vt:variant>
      <vt:variant>
        <vt:i4>32</vt:i4>
      </vt:variant>
      <vt:variant>
        <vt:i4>0</vt:i4>
      </vt:variant>
      <vt:variant>
        <vt:i4>5</vt:i4>
      </vt:variant>
      <vt:variant>
        <vt:lpwstr/>
      </vt:variant>
      <vt:variant>
        <vt:lpwstr>_Toc186449003</vt:lpwstr>
      </vt:variant>
      <vt:variant>
        <vt:i4>1179699</vt:i4>
      </vt:variant>
      <vt:variant>
        <vt:i4>26</vt:i4>
      </vt:variant>
      <vt:variant>
        <vt:i4>0</vt:i4>
      </vt:variant>
      <vt:variant>
        <vt:i4>5</vt:i4>
      </vt:variant>
      <vt:variant>
        <vt:lpwstr/>
      </vt:variant>
      <vt:variant>
        <vt:lpwstr>_Toc186449002</vt:lpwstr>
      </vt:variant>
      <vt:variant>
        <vt:i4>1179699</vt:i4>
      </vt:variant>
      <vt:variant>
        <vt:i4>20</vt:i4>
      </vt:variant>
      <vt:variant>
        <vt:i4>0</vt:i4>
      </vt:variant>
      <vt:variant>
        <vt:i4>5</vt:i4>
      </vt:variant>
      <vt:variant>
        <vt:lpwstr/>
      </vt:variant>
      <vt:variant>
        <vt:lpwstr>_Toc186449001</vt:lpwstr>
      </vt:variant>
      <vt:variant>
        <vt:i4>1179699</vt:i4>
      </vt:variant>
      <vt:variant>
        <vt:i4>14</vt:i4>
      </vt:variant>
      <vt:variant>
        <vt:i4>0</vt:i4>
      </vt:variant>
      <vt:variant>
        <vt:i4>5</vt:i4>
      </vt:variant>
      <vt:variant>
        <vt:lpwstr/>
      </vt:variant>
      <vt:variant>
        <vt:lpwstr>_Toc186449000</vt:lpwstr>
      </vt:variant>
      <vt:variant>
        <vt:i4>1703994</vt:i4>
      </vt:variant>
      <vt:variant>
        <vt:i4>8</vt:i4>
      </vt:variant>
      <vt:variant>
        <vt:i4>0</vt:i4>
      </vt:variant>
      <vt:variant>
        <vt:i4>5</vt:i4>
      </vt:variant>
      <vt:variant>
        <vt:lpwstr/>
      </vt:variant>
      <vt:variant>
        <vt:lpwstr>_Toc186448999</vt:lpwstr>
      </vt:variant>
      <vt:variant>
        <vt:i4>1703994</vt:i4>
      </vt:variant>
      <vt:variant>
        <vt:i4>2</vt:i4>
      </vt:variant>
      <vt:variant>
        <vt:i4>0</vt:i4>
      </vt:variant>
      <vt:variant>
        <vt:i4>5</vt:i4>
      </vt:variant>
      <vt:variant>
        <vt:lpwstr/>
      </vt:variant>
      <vt:variant>
        <vt:lpwstr>_Toc186448998</vt:lpwstr>
      </vt:variant>
      <vt:variant>
        <vt:i4>5963899</vt:i4>
      </vt:variant>
      <vt:variant>
        <vt:i4>9</vt:i4>
      </vt:variant>
      <vt:variant>
        <vt:i4>0</vt:i4>
      </vt:variant>
      <vt:variant>
        <vt:i4>5</vt:i4>
      </vt:variant>
      <vt:variant>
        <vt:lpwstr>http://www.isguc.org/arc_view.php?ex=154</vt:lpwstr>
      </vt:variant>
      <vt:variant>
        <vt:lpwstr/>
      </vt:variant>
      <vt:variant>
        <vt:i4>5963899</vt:i4>
      </vt:variant>
      <vt:variant>
        <vt:i4>3</vt:i4>
      </vt:variant>
      <vt:variant>
        <vt:i4>0</vt:i4>
      </vt:variant>
      <vt:variant>
        <vt:i4>5</vt:i4>
      </vt:variant>
      <vt:variant>
        <vt:lpwstr>http://www.isguc.org/arc_view.php?ex=154</vt:lpwstr>
      </vt:variant>
      <vt:variant>
        <vt:lpwstr/>
      </vt:variant>
      <vt:variant>
        <vt:i4>5963899</vt:i4>
      </vt:variant>
      <vt:variant>
        <vt:i4>0</vt:i4>
      </vt:variant>
      <vt:variant>
        <vt:i4>0</vt:i4>
      </vt:variant>
      <vt:variant>
        <vt:i4>5</vt:i4>
      </vt:variant>
      <vt:variant>
        <vt:lpwstr>http://www.isguc.org/arc_view.php?ex=154</vt:lpwstr>
      </vt:variant>
      <vt:variant>
        <vt:lpwstr/>
      </vt:variant>
      <vt:variant>
        <vt:i4>3932212</vt:i4>
      </vt:variant>
      <vt:variant>
        <vt:i4>18</vt:i4>
      </vt:variant>
      <vt:variant>
        <vt:i4>0</vt:i4>
      </vt:variant>
      <vt:variant>
        <vt:i4>5</vt:i4>
      </vt:variant>
      <vt:variant>
        <vt:lpwstr>http://www.akademikarge.com.tr/</vt:lpwstr>
      </vt:variant>
      <vt:variant>
        <vt:lpwstr/>
      </vt:variant>
      <vt:variant>
        <vt:i4>2293866</vt:i4>
      </vt:variant>
      <vt:variant>
        <vt:i4>15</vt:i4>
      </vt:variant>
      <vt:variant>
        <vt:i4>0</vt:i4>
      </vt:variant>
      <vt:variant>
        <vt:i4>5</vt:i4>
      </vt:variant>
      <vt:variant>
        <vt:lpwstr>http://www.ferhatsayim.net/</vt:lpwstr>
      </vt:variant>
      <vt:variant>
        <vt:lpwstr/>
      </vt:variant>
      <vt:variant>
        <vt:i4>3932212</vt:i4>
      </vt:variant>
      <vt:variant>
        <vt:i4>12</vt:i4>
      </vt:variant>
      <vt:variant>
        <vt:i4>0</vt:i4>
      </vt:variant>
      <vt:variant>
        <vt:i4>5</vt:i4>
      </vt:variant>
      <vt:variant>
        <vt:lpwstr>http://www.akademikarge.com.tr/</vt:lpwstr>
      </vt:variant>
      <vt:variant>
        <vt:lpwstr/>
      </vt:variant>
      <vt:variant>
        <vt:i4>2293866</vt:i4>
      </vt:variant>
      <vt:variant>
        <vt:i4>9</vt:i4>
      </vt:variant>
      <vt:variant>
        <vt:i4>0</vt:i4>
      </vt:variant>
      <vt:variant>
        <vt:i4>5</vt:i4>
      </vt:variant>
      <vt:variant>
        <vt:lpwstr>http://www.ferhatsayim.net/</vt:lpwstr>
      </vt:variant>
      <vt:variant>
        <vt:lpwstr/>
      </vt:variant>
      <vt:variant>
        <vt:i4>1507383</vt:i4>
      </vt:variant>
      <vt:variant>
        <vt:i4>6</vt:i4>
      </vt:variant>
      <vt:variant>
        <vt:i4>0</vt:i4>
      </vt:variant>
      <vt:variant>
        <vt:i4>5</vt:i4>
      </vt:variant>
      <vt:variant>
        <vt:lpwstr>mailto:info@ferhatsayim.net</vt:lpwstr>
      </vt:variant>
      <vt:variant>
        <vt:lpwstr/>
      </vt:variant>
      <vt:variant>
        <vt:i4>3932212</vt:i4>
      </vt:variant>
      <vt:variant>
        <vt:i4>3</vt:i4>
      </vt:variant>
      <vt:variant>
        <vt:i4>0</vt:i4>
      </vt:variant>
      <vt:variant>
        <vt:i4>5</vt:i4>
      </vt:variant>
      <vt:variant>
        <vt:lpwstr>http://www.akademikarge.com.tr/</vt:lpwstr>
      </vt:variant>
      <vt:variant>
        <vt:lpwstr/>
      </vt:variant>
      <vt:variant>
        <vt:i4>2293866</vt:i4>
      </vt:variant>
      <vt:variant>
        <vt:i4>0</vt:i4>
      </vt:variant>
      <vt:variant>
        <vt:i4>0</vt:i4>
      </vt:variant>
      <vt:variant>
        <vt:i4>5</vt:i4>
      </vt:variant>
      <vt:variant>
        <vt:lpwstr>http://www.ferhatsayim.net/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Doktora Tez Önerisi</dc:title>
  <dc:creator>TEFTIS27</dc:creator>
  <cp:lastModifiedBy>ED ICIN</cp:lastModifiedBy>
  <cp:revision>6</cp:revision>
  <cp:lastPrinted>2005-12-25T17:51:00Z</cp:lastPrinted>
  <dcterms:created xsi:type="dcterms:W3CDTF">2016-03-22T11:46:00Z</dcterms:created>
  <dcterms:modified xsi:type="dcterms:W3CDTF">2016-03-28T14:52:00Z</dcterms:modified>
</cp:coreProperties>
</file>