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5" w:rsidRDefault="00762AF5" w:rsidP="00762AF5">
      <w:pPr>
        <w:jc w:val="center"/>
        <w:rPr>
          <w:sz w:val="96"/>
          <w:szCs w:val="96"/>
        </w:rPr>
      </w:pPr>
      <w:bookmarkStart w:id="0" w:name="_Toc71692960"/>
      <w:bookmarkStart w:id="1" w:name="_Toc74419284"/>
    </w:p>
    <w:p w:rsidR="00273CAD" w:rsidRDefault="00273CAD" w:rsidP="00762AF5">
      <w:pPr>
        <w:jc w:val="center"/>
        <w:rPr>
          <w:sz w:val="96"/>
          <w:szCs w:val="96"/>
        </w:rPr>
      </w:pPr>
      <w:r w:rsidRPr="00762AF5">
        <w:rPr>
          <w:sz w:val="96"/>
          <w:szCs w:val="96"/>
        </w:rPr>
        <w:t>Sosyal Medyanın Tüketiciler Üzerindeki Etkisi</w:t>
      </w:r>
    </w:p>
    <w:p w:rsidR="00FD5658" w:rsidRDefault="00762AF5" w:rsidP="00762AF5">
      <w:pPr>
        <w:pStyle w:val="Altbilgi"/>
        <w:tabs>
          <w:tab w:val="clear" w:pos="4536"/>
          <w:tab w:val="clear" w:pos="9072"/>
        </w:tabs>
        <w:jc w:val="center"/>
        <w:rPr>
          <w:sz w:val="28"/>
        </w:rPr>
      </w:pPr>
      <w:r>
        <w:rPr>
          <w:sz w:val="28"/>
        </w:rPr>
        <w:t xml:space="preserve">Çalışmayı Yaptıran: </w:t>
      </w:r>
      <w:r w:rsidR="00642D8D">
        <w:rPr>
          <w:sz w:val="28"/>
        </w:rPr>
        <w:t>Doç.Dr. Ferhat</w:t>
      </w:r>
      <w:r>
        <w:rPr>
          <w:sz w:val="28"/>
        </w:rPr>
        <w:t xml:space="preserve"> SAYIM</w:t>
      </w:r>
    </w:p>
    <w:p w:rsidR="00762AF5" w:rsidRDefault="00762AF5" w:rsidP="00762AF5">
      <w:pPr>
        <w:pStyle w:val="Altbilgi"/>
        <w:tabs>
          <w:tab w:val="clear" w:pos="4536"/>
          <w:tab w:val="clear" w:pos="9072"/>
        </w:tabs>
        <w:jc w:val="center"/>
        <w:rPr>
          <w:sz w:val="28"/>
        </w:rPr>
      </w:pPr>
      <w:r>
        <w:rPr>
          <w:sz w:val="28"/>
        </w:rPr>
        <w:t>Konu Tespit-Alıntılama ve Yazım Modelleri Olarak “Araştırma ve Tez Yazım Yöntemleri” Kitabı ve Dersinde Oluşturulmuş Ödev-Tasarım Modeli Uygulanmıştır.</w:t>
      </w:r>
    </w:p>
    <w:p w:rsidR="00762AF5" w:rsidRDefault="00762AF5" w:rsidP="00762AF5">
      <w:pPr>
        <w:pStyle w:val="Altbilgi"/>
        <w:tabs>
          <w:tab w:val="clear" w:pos="4536"/>
          <w:tab w:val="clear" w:pos="9072"/>
        </w:tabs>
        <w:jc w:val="center"/>
        <w:rPr>
          <w:sz w:val="28"/>
        </w:rPr>
      </w:pPr>
    </w:p>
    <w:p w:rsidR="00762AF5" w:rsidRDefault="00CB18C4" w:rsidP="00CB18C4">
      <w:pPr>
        <w:pStyle w:val="Altbilgi"/>
        <w:tabs>
          <w:tab w:val="clear" w:pos="4536"/>
          <w:tab w:val="clear" w:pos="9072"/>
        </w:tabs>
        <w:jc w:val="center"/>
        <w:rPr>
          <w:sz w:val="28"/>
        </w:rPr>
      </w:pPr>
      <w:r>
        <w:rPr>
          <w:sz w:val="28"/>
        </w:rPr>
        <w:t>Danışman-Kurgu ve Düzenleme:</w:t>
      </w:r>
      <w:r w:rsidR="00762AF5">
        <w:rPr>
          <w:sz w:val="28"/>
        </w:rPr>
        <w:t xml:space="preserve"> </w:t>
      </w:r>
      <w:r w:rsidR="00642D8D">
        <w:rPr>
          <w:sz w:val="28"/>
        </w:rPr>
        <w:t>Doç.Dr. Ferhat</w:t>
      </w:r>
      <w:r w:rsidR="00762AF5">
        <w:rPr>
          <w:sz w:val="28"/>
        </w:rPr>
        <w:t xml:space="preserve"> SAYIM</w:t>
      </w:r>
    </w:p>
    <w:p w:rsidR="00762AF5" w:rsidRDefault="00762AF5" w:rsidP="00762AF5">
      <w:pPr>
        <w:pStyle w:val="Altbilgi"/>
        <w:tabs>
          <w:tab w:val="clear" w:pos="4536"/>
          <w:tab w:val="clear" w:pos="9072"/>
        </w:tabs>
        <w:jc w:val="center"/>
        <w:rPr>
          <w:sz w:val="28"/>
        </w:rPr>
      </w:pPr>
      <w:r>
        <w:rPr>
          <w:sz w:val="28"/>
        </w:rPr>
        <w:t>Format: Akademik Arge</w:t>
      </w:r>
    </w:p>
    <w:p w:rsidR="00762AF5" w:rsidRDefault="00762AF5" w:rsidP="00762AF5">
      <w:pPr>
        <w:pStyle w:val="Altbilgi"/>
        <w:tabs>
          <w:tab w:val="clear" w:pos="4536"/>
          <w:tab w:val="clear" w:pos="9072"/>
        </w:tabs>
        <w:jc w:val="center"/>
        <w:rPr>
          <w:sz w:val="28"/>
        </w:rPr>
      </w:pPr>
    </w:p>
    <w:p w:rsidR="00762AF5" w:rsidRDefault="00762AF5" w:rsidP="00762AF5">
      <w:pPr>
        <w:pStyle w:val="Altbilgi"/>
        <w:tabs>
          <w:tab w:val="clear" w:pos="4536"/>
          <w:tab w:val="clear" w:pos="9072"/>
        </w:tabs>
        <w:jc w:val="center"/>
        <w:rPr>
          <w:sz w:val="28"/>
        </w:rPr>
      </w:pPr>
    </w:p>
    <w:p w:rsidR="00762AF5" w:rsidRDefault="00762AF5" w:rsidP="00F9263D">
      <w:pPr>
        <w:pStyle w:val="Altbilgi"/>
        <w:tabs>
          <w:tab w:val="clear" w:pos="4536"/>
          <w:tab w:val="clear" w:pos="9072"/>
        </w:tabs>
        <w:jc w:val="center"/>
        <w:rPr>
          <w:sz w:val="28"/>
        </w:rPr>
      </w:pPr>
      <w:r>
        <w:rPr>
          <w:sz w:val="28"/>
        </w:rPr>
        <w:t xml:space="preserve">Araştırmacı Adayı: </w:t>
      </w:r>
      <w:proofErr w:type="spellStart"/>
      <w:r w:rsidR="00F9263D">
        <w:rPr>
          <w:sz w:val="28"/>
        </w:rPr>
        <w:t>Xxxxx</w:t>
      </w:r>
      <w:proofErr w:type="spellEnd"/>
      <w:r w:rsidR="00FE68A0">
        <w:rPr>
          <w:sz w:val="28"/>
        </w:rPr>
        <w:t xml:space="preserve"> ÖZKAYNAK</w:t>
      </w:r>
      <w:r>
        <w:rPr>
          <w:sz w:val="28"/>
        </w:rPr>
        <w:t>(Gündüz Eğitimi)</w:t>
      </w:r>
    </w:p>
    <w:p w:rsidR="00956B66" w:rsidRDefault="00956B66" w:rsidP="00956B66">
      <w:pPr>
        <w:pStyle w:val="Balk1"/>
      </w:pPr>
      <w:bookmarkStart w:id="2" w:name="_Toc186352437"/>
      <w:bookmarkStart w:id="3" w:name="_Toc186354136"/>
      <w:bookmarkStart w:id="4" w:name="_Toc186448998"/>
      <w:r w:rsidRPr="00762AF5">
        <w:lastRenderedPageBreak/>
        <w:t>Sosyal Medyanın Tüketiciler Üzerindeki Etkisi</w:t>
      </w:r>
    </w:p>
    <w:p w:rsidR="00FD5658" w:rsidRDefault="00273CAD" w:rsidP="00F82B1B">
      <w:pPr>
        <w:pStyle w:val="Balk2"/>
        <w:pageBreakBefore w:val="0"/>
      </w:pPr>
      <w:r>
        <w:t>Giriş</w:t>
      </w:r>
      <w:bookmarkEnd w:id="0"/>
      <w:bookmarkEnd w:id="1"/>
      <w:bookmarkEnd w:id="2"/>
      <w:bookmarkEnd w:id="3"/>
      <w:bookmarkEnd w:id="4"/>
    </w:p>
    <w:p w:rsidR="00C73196" w:rsidRPr="00C73196" w:rsidRDefault="00C73196" w:rsidP="00C73196">
      <w:pPr>
        <w:rPr>
          <w:color w:val="FF0000"/>
          <w:sz w:val="32"/>
          <w:szCs w:val="32"/>
        </w:rPr>
      </w:pPr>
      <w:r w:rsidRPr="00C73196">
        <w:rPr>
          <w:color w:val="FF0000"/>
          <w:sz w:val="32"/>
          <w:szCs w:val="32"/>
        </w:rPr>
        <w:t>(</w:t>
      </w:r>
      <w:r>
        <w:rPr>
          <w:color w:val="FF0000"/>
          <w:sz w:val="32"/>
          <w:szCs w:val="32"/>
        </w:rPr>
        <w:t>Konu</w:t>
      </w:r>
      <w:r w:rsidRPr="00C73196">
        <w:rPr>
          <w:color w:val="FF0000"/>
          <w:sz w:val="32"/>
          <w:szCs w:val="32"/>
        </w:rPr>
        <w:t xml:space="preserve"> Kısımlarının Cevapları bu </w:t>
      </w:r>
      <w:proofErr w:type="spellStart"/>
      <w:r w:rsidRPr="00C73196">
        <w:rPr>
          <w:color w:val="FF0000"/>
          <w:sz w:val="32"/>
          <w:szCs w:val="32"/>
        </w:rPr>
        <w:t>kısıma</w:t>
      </w:r>
      <w:proofErr w:type="spellEnd"/>
      <w:r w:rsidRPr="00C73196">
        <w:rPr>
          <w:color w:val="FF0000"/>
          <w:sz w:val="32"/>
          <w:szCs w:val="32"/>
        </w:rPr>
        <w:t xml:space="preserve"> Alt Alta Kopyalanır)</w:t>
      </w:r>
    </w:p>
    <w:p w:rsidR="00C73196" w:rsidRPr="00C73196" w:rsidRDefault="00C73196" w:rsidP="00C73196"/>
    <w:p w:rsidR="00D17F63" w:rsidRPr="00D17F63" w:rsidRDefault="00D17F63" w:rsidP="00D17F63">
      <w:r>
        <w:t>Bu çalışmada aşağıdaki paragraflarda ifade edilen konulara değinilmektedir.</w:t>
      </w:r>
    </w:p>
    <w:p w:rsidR="00D17F63" w:rsidRDefault="00D17F63" w:rsidP="00D17F63">
      <w:pPr>
        <w:rPr>
          <w:color w:val="000000"/>
        </w:rPr>
      </w:pPr>
      <w:r w:rsidRPr="009A07F6">
        <w:rPr>
          <w:i/>
          <w:color w:val="000000"/>
        </w:rPr>
        <w:t>Sosyal medya aracılığı ile tüketicinin bir ürün veya hizmet hakkında</w:t>
      </w:r>
      <w:r w:rsidRPr="009A07F6">
        <w:rPr>
          <w:i/>
          <w:color w:val="000000"/>
        </w:rPr>
        <w:br/>
        <w:t>bilgi edinmesi kolay ve çabuk bir şekilde olabilmektedir</w:t>
      </w:r>
      <w:r>
        <w:rPr>
          <w:color w:val="000000"/>
        </w:rPr>
        <w:t>.(Olgun,2015.s:485)</w:t>
      </w:r>
    </w:p>
    <w:p w:rsidR="00D17F63" w:rsidRDefault="00D17F63" w:rsidP="00D17F63">
      <w:r>
        <w:t>Sosyal medyanın gelişmesiyle yeni bir pazar alanı oluşmuştur.</w:t>
      </w:r>
    </w:p>
    <w:p w:rsidR="00D17F63" w:rsidRDefault="00D17F63" w:rsidP="00D17F63">
      <w:pPr>
        <w:rPr>
          <w:i/>
        </w:rPr>
      </w:pPr>
      <w:r w:rsidRPr="00F17FF0">
        <w:rPr>
          <w:i/>
          <w:u w:val="single"/>
        </w:rPr>
        <w:t>Sosyal medya üretim ve tüketim ilişkilerinin gelişmesine neden olarak yeni bir ekonomi doğurmuştur</w:t>
      </w:r>
      <w:r w:rsidRPr="00415096">
        <w:rPr>
          <w:i/>
        </w:rPr>
        <w:t>.</w:t>
      </w:r>
      <w:r w:rsidRPr="00D17F63">
        <w:rPr>
          <w:i/>
        </w:rPr>
        <w:t xml:space="preserve"> </w:t>
      </w:r>
    </w:p>
    <w:p w:rsidR="00D17F63" w:rsidRDefault="00D17F63" w:rsidP="00D17F63">
      <w:pPr>
        <w:rPr>
          <w:i/>
        </w:rPr>
      </w:pPr>
      <w:r>
        <w:rPr>
          <w:i/>
        </w:rPr>
        <w:t>G</w:t>
      </w:r>
      <w:r w:rsidRPr="00BD2426">
        <w:rPr>
          <w:i/>
        </w:rPr>
        <w:t>elişen sanal eylem toplulukları,</w:t>
      </w:r>
      <w:r>
        <w:rPr>
          <w:i/>
        </w:rPr>
        <w:t xml:space="preserve"> </w:t>
      </w:r>
      <w:r w:rsidRPr="00BD2426">
        <w:rPr>
          <w:i/>
        </w:rPr>
        <w:t>paylaşılan duygular, yaşam tarzları ve tüketim pratikleri ile birbirine bağlı üyelerce inşa edilmekte ve üyelerinde kimlik,</w:t>
      </w:r>
      <w:r>
        <w:rPr>
          <w:i/>
        </w:rPr>
        <w:t xml:space="preserve"> </w:t>
      </w:r>
      <w:r w:rsidRPr="00BD2426">
        <w:rPr>
          <w:i/>
        </w:rPr>
        <w:t>yaşam tarzı ve tüketim pratiklerine etki etmektir</w:t>
      </w:r>
      <w:r w:rsidRPr="00695445">
        <w:rPr>
          <w:i/>
        </w:rPr>
        <w:t>.(</w:t>
      </w:r>
      <w:proofErr w:type="spellStart"/>
      <w:r w:rsidRPr="00695445">
        <w:rPr>
          <w:i/>
        </w:rPr>
        <w:t>Dedeoğlu</w:t>
      </w:r>
      <w:proofErr w:type="spellEnd"/>
      <w:r w:rsidRPr="00695445">
        <w:rPr>
          <w:i/>
        </w:rPr>
        <w:t xml:space="preserve"> ve </w:t>
      </w:r>
      <w:proofErr w:type="spellStart"/>
      <w:r w:rsidRPr="00695445">
        <w:rPr>
          <w:i/>
        </w:rPr>
        <w:t>Üstündağlı</w:t>
      </w:r>
      <w:proofErr w:type="spellEnd"/>
      <w:r w:rsidRPr="00695445">
        <w:rPr>
          <w:i/>
        </w:rPr>
        <w:t>,2011,s:36)</w:t>
      </w:r>
    </w:p>
    <w:p w:rsidR="00D17F63" w:rsidRDefault="00D17F63" w:rsidP="00D17F63">
      <w:r w:rsidRPr="00D17F63">
        <w:t>Çevrimiçi alışveriş kaygısından e-perakende sektörü olumsuz etkilenmiştir.</w:t>
      </w:r>
    </w:p>
    <w:p w:rsidR="00C73196" w:rsidRDefault="00C73196" w:rsidP="00F82B1B">
      <w:pPr>
        <w:pStyle w:val="Balk2"/>
      </w:pPr>
      <w:r>
        <w:lastRenderedPageBreak/>
        <w:t>Konu İle İlgili Yapılan Çalışmalarda Gözetilen Amaçlar</w:t>
      </w:r>
      <w:r w:rsidR="005F2F5D">
        <w:t xml:space="preserve"> </w:t>
      </w:r>
      <w:r w:rsidR="002F1918">
        <w:t xml:space="preserve">Ve </w:t>
      </w:r>
      <w:r w:rsidR="005F2F5D">
        <w:t>İLGİLİ ÇEVRELER</w:t>
      </w:r>
    </w:p>
    <w:p w:rsidR="00F82B1B" w:rsidRDefault="00F82B1B" w:rsidP="00F82B1B">
      <w:pPr>
        <w:pStyle w:val="Balk3"/>
      </w:pPr>
      <w:r>
        <w:t>Amaç</w:t>
      </w:r>
    </w:p>
    <w:p w:rsidR="00C73196" w:rsidRPr="00C73196" w:rsidRDefault="00C73196" w:rsidP="008808E5">
      <w:pPr>
        <w:rPr>
          <w:color w:val="FF0000"/>
          <w:sz w:val="32"/>
          <w:szCs w:val="32"/>
        </w:rPr>
      </w:pPr>
      <w:r w:rsidRPr="00C73196">
        <w:rPr>
          <w:color w:val="FF0000"/>
          <w:sz w:val="32"/>
          <w:szCs w:val="32"/>
        </w:rPr>
        <w:t>(</w:t>
      </w:r>
      <w:r w:rsidR="002106CD">
        <w:rPr>
          <w:color w:val="FF0000"/>
          <w:sz w:val="32"/>
          <w:szCs w:val="32"/>
        </w:rPr>
        <w:t>Amaç</w:t>
      </w:r>
      <w:r w:rsidRPr="00C73196">
        <w:rPr>
          <w:color w:val="FF0000"/>
          <w:sz w:val="32"/>
          <w:szCs w:val="32"/>
        </w:rPr>
        <w:t xml:space="preserve"> Kısımlarının Cevapları </w:t>
      </w:r>
      <w:r w:rsidR="00AC5E42" w:rsidRPr="00C73196">
        <w:rPr>
          <w:color w:val="FF0000"/>
          <w:sz w:val="32"/>
          <w:szCs w:val="32"/>
        </w:rPr>
        <w:t xml:space="preserve">Bu </w:t>
      </w:r>
      <w:proofErr w:type="spellStart"/>
      <w:r w:rsidR="00AC5E42" w:rsidRPr="00C73196">
        <w:rPr>
          <w:color w:val="FF0000"/>
          <w:sz w:val="32"/>
          <w:szCs w:val="32"/>
        </w:rPr>
        <w:t>Kısıma</w:t>
      </w:r>
      <w:proofErr w:type="spellEnd"/>
      <w:r w:rsidR="00AC5E42" w:rsidRPr="00C73196">
        <w:rPr>
          <w:color w:val="FF0000"/>
          <w:sz w:val="32"/>
          <w:szCs w:val="32"/>
        </w:rPr>
        <w:t xml:space="preserve"> </w:t>
      </w:r>
      <w:r w:rsidRPr="00C73196">
        <w:rPr>
          <w:color w:val="FF0000"/>
          <w:sz w:val="32"/>
          <w:szCs w:val="32"/>
        </w:rPr>
        <w:t>Alt Alta Kopyalanır</w:t>
      </w:r>
      <w:r w:rsidR="008808E5">
        <w:rPr>
          <w:color w:val="FF0000"/>
          <w:sz w:val="32"/>
          <w:szCs w:val="32"/>
        </w:rPr>
        <w:t>)</w:t>
      </w:r>
    </w:p>
    <w:p w:rsidR="00C73196" w:rsidRDefault="00C73196" w:rsidP="00C73196"/>
    <w:p w:rsidR="002106CD" w:rsidRPr="001A3F04" w:rsidRDefault="002106CD" w:rsidP="002106CD">
      <w:pPr>
        <w:pStyle w:val="ListeParagraf"/>
        <w:numPr>
          <w:ilvl w:val="0"/>
          <w:numId w:val="7"/>
        </w:numPr>
        <w:spacing w:after="80" w:line="240" w:lineRule="auto"/>
        <w:jc w:val="both"/>
        <w:rPr>
          <w:rFonts w:ascii="Times New Roman" w:hAnsi="Times New Roman"/>
          <w:i/>
        </w:rPr>
      </w:pPr>
      <w:r w:rsidRPr="001A3F04">
        <w:rPr>
          <w:rFonts w:ascii="Times New Roman" w:hAnsi="Times New Roman"/>
          <w:i/>
        </w:rPr>
        <w:t>Sanal eylem topluluklarının üyelerinin tüketim,</w:t>
      </w:r>
      <w:r>
        <w:rPr>
          <w:rFonts w:ascii="Times New Roman" w:hAnsi="Times New Roman"/>
          <w:i/>
        </w:rPr>
        <w:t xml:space="preserve"> </w:t>
      </w:r>
      <w:r w:rsidRPr="001A3F04">
        <w:rPr>
          <w:rFonts w:ascii="Times New Roman" w:hAnsi="Times New Roman"/>
          <w:i/>
        </w:rPr>
        <w:t>kimlik ve yaşam tarzlarında oynadıkları rolleri analiz etmektir.</w:t>
      </w:r>
      <w:r>
        <w:rPr>
          <w:rFonts w:ascii="Times New Roman" w:hAnsi="Times New Roman"/>
          <w:i/>
        </w:rPr>
        <w:t xml:space="preserve"> </w:t>
      </w:r>
      <w:r w:rsidRPr="001A3F04">
        <w:rPr>
          <w:rFonts w:ascii="Times New Roman" w:hAnsi="Times New Roman"/>
          <w:i/>
        </w:rPr>
        <w:t>Diğer bir amaç da üye tipleri arasında topluluğa katılım kimlik,</w:t>
      </w:r>
      <w:r>
        <w:rPr>
          <w:rFonts w:ascii="Times New Roman" w:hAnsi="Times New Roman"/>
          <w:i/>
        </w:rPr>
        <w:t xml:space="preserve"> </w:t>
      </w:r>
      <w:r w:rsidRPr="001A3F04">
        <w:rPr>
          <w:rFonts w:ascii="Times New Roman" w:hAnsi="Times New Roman"/>
          <w:i/>
        </w:rPr>
        <w:t>yaşam tarzı,</w:t>
      </w:r>
      <w:r>
        <w:rPr>
          <w:rFonts w:ascii="Times New Roman" w:hAnsi="Times New Roman"/>
          <w:i/>
        </w:rPr>
        <w:t xml:space="preserve"> </w:t>
      </w:r>
      <w:r w:rsidRPr="001A3F04">
        <w:rPr>
          <w:rFonts w:ascii="Times New Roman" w:hAnsi="Times New Roman"/>
          <w:i/>
        </w:rPr>
        <w:t>tüketim faktörleri açısından farklılıkları ortaya koymaktır.(</w:t>
      </w:r>
      <w:proofErr w:type="spellStart"/>
      <w:r w:rsidRPr="001A3F04">
        <w:rPr>
          <w:rFonts w:ascii="Times New Roman" w:hAnsi="Times New Roman"/>
          <w:i/>
        </w:rPr>
        <w:t>Dedeoğlu</w:t>
      </w:r>
      <w:proofErr w:type="spellEnd"/>
      <w:r w:rsidRPr="001A3F04">
        <w:rPr>
          <w:rFonts w:ascii="Times New Roman" w:hAnsi="Times New Roman"/>
          <w:i/>
        </w:rPr>
        <w:t xml:space="preserve"> ve </w:t>
      </w:r>
      <w:proofErr w:type="spellStart"/>
      <w:r w:rsidRPr="001A3F04">
        <w:rPr>
          <w:rFonts w:ascii="Times New Roman" w:hAnsi="Times New Roman"/>
          <w:i/>
        </w:rPr>
        <w:t>Üstündündağlı</w:t>
      </w:r>
      <w:proofErr w:type="spellEnd"/>
      <w:r w:rsidRPr="001A3F04">
        <w:rPr>
          <w:rFonts w:ascii="Times New Roman" w:hAnsi="Times New Roman"/>
          <w:i/>
        </w:rPr>
        <w:t>,2011,s:23)</w:t>
      </w:r>
    </w:p>
    <w:p w:rsidR="002106CD" w:rsidRPr="000A2B55" w:rsidRDefault="002106CD" w:rsidP="002106CD">
      <w:pPr>
        <w:pStyle w:val="ListeParagraf"/>
        <w:numPr>
          <w:ilvl w:val="0"/>
          <w:numId w:val="7"/>
        </w:numPr>
        <w:autoSpaceDE w:val="0"/>
        <w:autoSpaceDN w:val="0"/>
        <w:adjustRightInd w:val="0"/>
        <w:spacing w:after="0" w:line="240" w:lineRule="auto"/>
        <w:jc w:val="both"/>
        <w:rPr>
          <w:rFonts w:ascii="TimesNewRoman,Italic" w:eastAsiaTheme="minorHAnsi" w:hAnsi="TimesNewRoman,Italic" w:cs="TimesNewRoman,Italic"/>
          <w:i/>
          <w:iCs/>
          <w:sz w:val="20"/>
          <w:szCs w:val="20"/>
        </w:rPr>
      </w:pPr>
      <w:r w:rsidRPr="005E0115">
        <w:rPr>
          <w:rFonts w:ascii="Times New Roman" w:eastAsiaTheme="minorHAnsi" w:hAnsi="Times New Roman"/>
          <w:i/>
          <w:iCs/>
          <w:szCs w:val="20"/>
        </w:rPr>
        <w:t>Çalışmanın amacı, çevrimiçi alışveriş kaygısının müşterinin sanal mağazaları kullanma davranışı üzerindeki etkilerini Türkiye bağlamında sorgulamaktır</w:t>
      </w:r>
      <w:r>
        <w:rPr>
          <w:rFonts w:ascii="TimesNewRoman,Italic" w:eastAsiaTheme="minorHAnsi" w:hAnsi="TimesNewRoman,Italic" w:cs="TimesNewRoman,Italic"/>
          <w:i/>
          <w:iCs/>
          <w:szCs w:val="20"/>
        </w:rPr>
        <w:t>. (Çelik, 2009, s:93)</w:t>
      </w:r>
    </w:p>
    <w:p w:rsidR="002106CD" w:rsidRPr="002106CD" w:rsidRDefault="002106CD" w:rsidP="002106CD">
      <w:pPr>
        <w:pStyle w:val="ListeParagraf"/>
        <w:numPr>
          <w:ilvl w:val="0"/>
          <w:numId w:val="7"/>
        </w:numPr>
        <w:autoSpaceDE w:val="0"/>
        <w:autoSpaceDN w:val="0"/>
        <w:adjustRightInd w:val="0"/>
        <w:spacing w:after="0" w:line="240" w:lineRule="auto"/>
        <w:jc w:val="both"/>
        <w:rPr>
          <w:rFonts w:ascii="TimesNewRoman,Italic" w:eastAsiaTheme="minorHAnsi" w:hAnsi="TimesNewRoman,Italic" w:cs="TimesNewRoman,Italic"/>
          <w:i/>
          <w:iCs/>
          <w:sz w:val="20"/>
          <w:szCs w:val="20"/>
        </w:rPr>
      </w:pPr>
      <w:r w:rsidRPr="003F541E">
        <w:rPr>
          <w:rFonts w:ascii="Times New Roman" w:hAnsi="Times New Roman"/>
          <w:i/>
        </w:rPr>
        <w:t>Sosyal medyanın, tüketicilerin satın alma davranışlarına etki edip etmediğini araştırmak amacıyla gençlerin anket sorularına verdikleri cevapların çözümlenmesi.</w:t>
      </w:r>
      <w:r>
        <w:rPr>
          <w:rFonts w:ascii="Times New Roman" w:hAnsi="Times New Roman"/>
          <w:i/>
        </w:rPr>
        <w:t>(Olgun, 2015 s:484)</w:t>
      </w:r>
    </w:p>
    <w:p w:rsidR="002106CD" w:rsidRPr="0025587A" w:rsidRDefault="002106CD" w:rsidP="002106CD">
      <w:pPr>
        <w:pStyle w:val="Default"/>
        <w:numPr>
          <w:ilvl w:val="0"/>
          <w:numId w:val="7"/>
        </w:numPr>
        <w:jc w:val="both"/>
      </w:pPr>
      <w:r w:rsidRPr="00A94CCB">
        <w:rPr>
          <w:rFonts w:ascii="Times New Roman" w:hAnsi="Times New Roman" w:cs="Times New Roman"/>
          <w:i/>
          <w:sz w:val="22"/>
          <w:szCs w:val="22"/>
        </w:rPr>
        <w:t>Bu çalışmanın amacı tüketici davranışlarını etkileyen faktörlerden sosyal medyanın rolünü tespit etmektir.</w:t>
      </w:r>
      <w:r w:rsidRPr="0003469E">
        <w:rPr>
          <w:rFonts w:ascii="Times New Roman" w:hAnsi="Times New Roman" w:cs="Times New Roman"/>
          <w:i/>
          <w:iCs/>
          <w:sz w:val="22"/>
          <w:szCs w:val="20"/>
        </w:rPr>
        <w:t xml:space="preserve"> (</w:t>
      </w:r>
      <w:proofErr w:type="spellStart"/>
      <w:r w:rsidRPr="0003469E">
        <w:rPr>
          <w:rFonts w:ascii="Times New Roman" w:hAnsi="Times New Roman" w:cs="Times New Roman"/>
          <w:i/>
          <w:iCs/>
          <w:sz w:val="22"/>
          <w:szCs w:val="20"/>
        </w:rPr>
        <w:t>Toksarı</w:t>
      </w:r>
      <w:proofErr w:type="spellEnd"/>
      <w:r w:rsidRPr="0003469E">
        <w:rPr>
          <w:rFonts w:ascii="Times New Roman" w:hAnsi="Times New Roman" w:cs="Times New Roman"/>
          <w:i/>
          <w:iCs/>
          <w:sz w:val="22"/>
          <w:szCs w:val="20"/>
        </w:rPr>
        <w:t>,</w:t>
      </w:r>
      <w:r>
        <w:rPr>
          <w:rFonts w:ascii="Times New Roman" w:hAnsi="Times New Roman" w:cs="Times New Roman"/>
          <w:i/>
          <w:iCs/>
          <w:sz w:val="22"/>
          <w:szCs w:val="20"/>
        </w:rPr>
        <w:t xml:space="preserve"> </w:t>
      </w:r>
      <w:proofErr w:type="spellStart"/>
      <w:r>
        <w:rPr>
          <w:rFonts w:ascii="Times New Roman" w:hAnsi="Times New Roman" w:cs="Times New Roman"/>
          <w:i/>
          <w:iCs/>
          <w:sz w:val="22"/>
          <w:szCs w:val="20"/>
        </w:rPr>
        <w:t>Mürütsoy</w:t>
      </w:r>
      <w:proofErr w:type="spellEnd"/>
      <w:r>
        <w:rPr>
          <w:rFonts w:ascii="Times New Roman" w:hAnsi="Times New Roman" w:cs="Times New Roman"/>
          <w:i/>
          <w:iCs/>
          <w:sz w:val="22"/>
          <w:szCs w:val="20"/>
        </w:rPr>
        <w:t xml:space="preserve">, </w:t>
      </w:r>
      <w:proofErr w:type="gramStart"/>
      <w:r>
        <w:rPr>
          <w:rFonts w:ascii="Times New Roman" w:hAnsi="Times New Roman" w:cs="Times New Roman"/>
          <w:i/>
          <w:iCs/>
          <w:sz w:val="22"/>
          <w:szCs w:val="20"/>
        </w:rPr>
        <w:t>Bayraktar , 2014</w:t>
      </w:r>
      <w:proofErr w:type="gramEnd"/>
      <w:r>
        <w:rPr>
          <w:rFonts w:ascii="Times New Roman" w:hAnsi="Times New Roman" w:cs="Times New Roman"/>
          <w:i/>
          <w:iCs/>
          <w:sz w:val="22"/>
          <w:szCs w:val="20"/>
        </w:rPr>
        <w:t>, s:1</w:t>
      </w:r>
      <w:r w:rsidRPr="0003469E">
        <w:rPr>
          <w:rFonts w:ascii="Times New Roman" w:hAnsi="Times New Roman" w:cs="Times New Roman"/>
          <w:i/>
          <w:iCs/>
          <w:sz w:val="22"/>
          <w:szCs w:val="20"/>
        </w:rPr>
        <w:t>)</w:t>
      </w:r>
    </w:p>
    <w:p w:rsidR="002106CD" w:rsidRPr="000A2B55" w:rsidRDefault="002106CD" w:rsidP="002106CD">
      <w:pPr>
        <w:pStyle w:val="ListeParagraf"/>
        <w:numPr>
          <w:ilvl w:val="0"/>
          <w:numId w:val="7"/>
        </w:numPr>
        <w:autoSpaceDE w:val="0"/>
        <w:autoSpaceDN w:val="0"/>
        <w:adjustRightInd w:val="0"/>
        <w:spacing w:after="0" w:line="240" w:lineRule="auto"/>
        <w:jc w:val="both"/>
        <w:rPr>
          <w:rFonts w:ascii="TimesNewRoman,Italic" w:eastAsiaTheme="minorHAnsi" w:hAnsi="TimesNewRoman,Italic" w:cs="TimesNewRoman,Italic"/>
          <w:i/>
          <w:iCs/>
          <w:sz w:val="20"/>
          <w:szCs w:val="20"/>
        </w:rPr>
      </w:pPr>
      <w:r w:rsidRPr="00A046A3">
        <w:rPr>
          <w:rFonts w:ascii="Times New Roman" w:hAnsi="Times New Roman"/>
          <w:i/>
        </w:rPr>
        <w:t>Bu makalede sosyal medya ekonomisinin geleneksel tüketim ve üretimi iliş-      kilerinde meydana getirdiği değişimlerin incelenmesi amaçlanmıştır.(Uzgören ve Korkmaz,2015,s:63)</w:t>
      </w:r>
    </w:p>
    <w:p w:rsidR="002106CD" w:rsidRDefault="008808E5" w:rsidP="00B37EF9">
      <w:pPr>
        <w:rPr>
          <w:color w:val="FF0000"/>
          <w:sz w:val="32"/>
          <w:szCs w:val="32"/>
        </w:rPr>
      </w:pPr>
      <w:r>
        <w:rPr>
          <w:color w:val="FF0000"/>
          <w:sz w:val="32"/>
          <w:szCs w:val="32"/>
        </w:rPr>
        <w:t>(</w:t>
      </w:r>
      <w:r w:rsidRPr="008808E5">
        <w:rPr>
          <w:color w:val="FF0000"/>
          <w:sz w:val="32"/>
          <w:szCs w:val="32"/>
        </w:rPr>
        <w:t xml:space="preserve">En Üstte başlığın hemen altına da “Bu konuyla ilgili </w:t>
      </w:r>
      <w:r w:rsidR="00B37EF9">
        <w:rPr>
          <w:color w:val="FF0000"/>
          <w:sz w:val="32"/>
          <w:szCs w:val="32"/>
        </w:rPr>
        <w:t>incelenen</w:t>
      </w:r>
      <w:r w:rsidRPr="008808E5">
        <w:rPr>
          <w:color w:val="FF0000"/>
          <w:sz w:val="32"/>
          <w:szCs w:val="32"/>
        </w:rPr>
        <w:t xml:space="preserve"> çalışmalarda gözetilen amaçların bir</w:t>
      </w:r>
      <w:r w:rsidR="00642D8D">
        <w:rPr>
          <w:color w:val="FF0000"/>
          <w:sz w:val="32"/>
          <w:szCs w:val="32"/>
        </w:rPr>
        <w:t xml:space="preserve"> kısmı aşağıya sıralanmıştır.” i</w:t>
      </w:r>
      <w:r w:rsidRPr="008808E5">
        <w:rPr>
          <w:color w:val="FF0000"/>
          <w:sz w:val="32"/>
          <w:szCs w:val="32"/>
        </w:rPr>
        <w:t>fadesi yazılır</w:t>
      </w:r>
      <w:r>
        <w:rPr>
          <w:color w:val="FF0000"/>
          <w:sz w:val="32"/>
          <w:szCs w:val="32"/>
        </w:rPr>
        <w:t xml:space="preserve">- </w:t>
      </w:r>
      <w:r w:rsidR="002106CD">
        <w:rPr>
          <w:color w:val="FF0000"/>
          <w:sz w:val="32"/>
          <w:szCs w:val="32"/>
        </w:rPr>
        <w:t>Amacın başındaki</w:t>
      </w:r>
      <w:r w:rsidR="00642D8D">
        <w:rPr>
          <w:color w:val="FF0000"/>
          <w:sz w:val="32"/>
          <w:szCs w:val="32"/>
        </w:rPr>
        <w:t>,</w:t>
      </w:r>
      <w:r w:rsidR="002106CD">
        <w:rPr>
          <w:color w:val="FF0000"/>
          <w:sz w:val="32"/>
          <w:szCs w:val="32"/>
        </w:rPr>
        <w:t xml:space="preserve"> </w:t>
      </w:r>
      <w:r w:rsidR="00642D8D">
        <w:rPr>
          <w:color w:val="FF0000"/>
          <w:sz w:val="32"/>
          <w:szCs w:val="32"/>
        </w:rPr>
        <w:t>“</w:t>
      </w:r>
      <w:r w:rsidR="002106CD">
        <w:rPr>
          <w:color w:val="FF0000"/>
          <w:sz w:val="32"/>
          <w:szCs w:val="32"/>
        </w:rPr>
        <w:t>makalenin amacı</w:t>
      </w:r>
      <w:r w:rsidR="00642D8D">
        <w:rPr>
          <w:color w:val="FF0000"/>
          <w:sz w:val="32"/>
          <w:szCs w:val="32"/>
        </w:rPr>
        <w:t>”</w:t>
      </w:r>
      <w:r w:rsidR="002106CD">
        <w:rPr>
          <w:color w:val="FF0000"/>
          <w:sz w:val="32"/>
          <w:szCs w:val="32"/>
        </w:rPr>
        <w:t xml:space="preserve"> gibi ifadeler kaldırılır-</w:t>
      </w:r>
      <w:r w:rsidR="00642D8D">
        <w:rPr>
          <w:color w:val="FF0000"/>
          <w:sz w:val="32"/>
          <w:szCs w:val="32"/>
        </w:rPr>
        <w:t xml:space="preserve"> </w:t>
      </w:r>
      <w:r w:rsidR="002106CD">
        <w:rPr>
          <w:color w:val="FF0000"/>
          <w:sz w:val="32"/>
          <w:szCs w:val="32"/>
        </w:rPr>
        <w:t>Her bir amacın yanında mutlaka parantez içi atıf bulunur.-Cümlenin sonundaki “</w:t>
      </w:r>
      <w:proofErr w:type="gramStart"/>
      <w:r w:rsidR="002106CD">
        <w:rPr>
          <w:color w:val="FF0000"/>
          <w:sz w:val="32"/>
          <w:szCs w:val="32"/>
        </w:rPr>
        <w:t>….</w:t>
      </w:r>
      <w:proofErr w:type="gramEnd"/>
      <w:r w:rsidR="002106CD">
        <w:rPr>
          <w:color w:val="FF0000"/>
          <w:sz w:val="32"/>
          <w:szCs w:val="32"/>
        </w:rPr>
        <w:t xml:space="preserve">yapmaktır. </w:t>
      </w:r>
      <w:proofErr w:type="gramStart"/>
      <w:r w:rsidR="002106CD">
        <w:rPr>
          <w:color w:val="FF0000"/>
          <w:sz w:val="32"/>
          <w:szCs w:val="32"/>
        </w:rPr>
        <w:t>…..</w:t>
      </w:r>
      <w:proofErr w:type="gramEnd"/>
      <w:r w:rsidR="002106CD">
        <w:rPr>
          <w:color w:val="FF0000"/>
          <w:sz w:val="32"/>
          <w:szCs w:val="32"/>
        </w:rPr>
        <w:t xml:space="preserve">etmektir. </w:t>
      </w:r>
      <w:proofErr w:type="gramStart"/>
      <w:r w:rsidR="002106CD">
        <w:rPr>
          <w:color w:val="FF0000"/>
          <w:sz w:val="32"/>
          <w:szCs w:val="32"/>
        </w:rPr>
        <w:t>….</w:t>
      </w:r>
      <w:proofErr w:type="gramEnd"/>
      <w:r w:rsidR="002106CD">
        <w:rPr>
          <w:color w:val="FF0000"/>
          <w:sz w:val="32"/>
          <w:szCs w:val="32"/>
        </w:rPr>
        <w:t xml:space="preserve">sağlamaktır. </w:t>
      </w:r>
      <w:proofErr w:type="gramStart"/>
      <w:r>
        <w:rPr>
          <w:color w:val="FF0000"/>
          <w:sz w:val="32"/>
          <w:szCs w:val="32"/>
        </w:rPr>
        <w:t>…..</w:t>
      </w:r>
      <w:proofErr w:type="gramEnd"/>
      <w:r w:rsidR="002106CD" w:rsidRPr="002106CD">
        <w:rPr>
          <w:color w:val="FF0000"/>
          <w:sz w:val="32"/>
          <w:szCs w:val="32"/>
        </w:rPr>
        <w:t>incelenmesi amaçlanmıştır</w:t>
      </w:r>
      <w:r w:rsidR="002106CD">
        <w:rPr>
          <w:color w:val="FF0000"/>
          <w:sz w:val="32"/>
          <w:szCs w:val="32"/>
        </w:rPr>
        <w:t xml:space="preserve">” gibi ifadeler “…yapmak.   </w:t>
      </w:r>
      <w:proofErr w:type="gramStart"/>
      <w:r w:rsidR="002106CD">
        <w:rPr>
          <w:color w:val="FF0000"/>
          <w:sz w:val="32"/>
          <w:szCs w:val="32"/>
        </w:rPr>
        <w:t>….</w:t>
      </w:r>
      <w:proofErr w:type="gramEnd"/>
      <w:r w:rsidR="002106CD">
        <w:rPr>
          <w:color w:val="FF0000"/>
          <w:sz w:val="32"/>
          <w:szCs w:val="32"/>
        </w:rPr>
        <w:t xml:space="preserve">sağlamak.     </w:t>
      </w:r>
      <w:proofErr w:type="gramStart"/>
      <w:r w:rsidR="002106CD">
        <w:rPr>
          <w:color w:val="FF0000"/>
          <w:sz w:val="32"/>
          <w:szCs w:val="32"/>
        </w:rPr>
        <w:t>…..</w:t>
      </w:r>
      <w:proofErr w:type="gramEnd"/>
      <w:r w:rsidR="002106CD">
        <w:rPr>
          <w:color w:val="FF0000"/>
          <w:sz w:val="32"/>
          <w:szCs w:val="32"/>
        </w:rPr>
        <w:t>etmek.</w:t>
      </w:r>
      <w:r>
        <w:rPr>
          <w:color w:val="FF0000"/>
          <w:sz w:val="32"/>
          <w:szCs w:val="32"/>
        </w:rPr>
        <w:t xml:space="preserve">   …incelenmesi.</w:t>
      </w:r>
      <w:r w:rsidR="002106CD">
        <w:rPr>
          <w:color w:val="FF0000"/>
          <w:sz w:val="32"/>
          <w:szCs w:val="32"/>
        </w:rPr>
        <w:t>”  şeklinde değiştirilir.</w:t>
      </w:r>
      <w:proofErr w:type="gramStart"/>
      <w:r>
        <w:rPr>
          <w:color w:val="FF0000"/>
          <w:sz w:val="32"/>
          <w:szCs w:val="32"/>
        </w:rPr>
        <w:t>)</w:t>
      </w:r>
      <w:proofErr w:type="gramEnd"/>
      <w:r>
        <w:rPr>
          <w:color w:val="FF0000"/>
          <w:sz w:val="32"/>
          <w:szCs w:val="32"/>
        </w:rPr>
        <w:t xml:space="preserve"> </w:t>
      </w:r>
      <w:r w:rsidR="00642D8D">
        <w:rPr>
          <w:color w:val="FF0000"/>
          <w:sz w:val="32"/>
          <w:szCs w:val="32"/>
        </w:rPr>
        <w:t>Konular birleştirilerek,</w:t>
      </w:r>
      <w:r>
        <w:rPr>
          <w:color w:val="FF0000"/>
          <w:sz w:val="32"/>
          <w:szCs w:val="32"/>
        </w:rPr>
        <w:t xml:space="preserve"> kısım aşağıdaki şekle getirilir.</w:t>
      </w:r>
    </w:p>
    <w:p w:rsidR="008808E5" w:rsidRDefault="008808E5" w:rsidP="00B37EF9">
      <w:r w:rsidRPr="002106CD">
        <w:t xml:space="preserve">Bu konuyla ilgili </w:t>
      </w:r>
      <w:r w:rsidR="00B37EF9">
        <w:t>incelenen</w:t>
      </w:r>
      <w:r w:rsidRPr="002106CD">
        <w:t xml:space="preserve"> çalışmalarda gözetilen amaçların bir kısmı</w:t>
      </w:r>
      <w:r>
        <w:t xml:space="preserve"> okuyucuya rehberlik etmek açısından</w:t>
      </w:r>
      <w:r w:rsidRPr="002106CD">
        <w:t xml:space="preserve"> aşağıya sıralanmıştır.</w:t>
      </w:r>
    </w:p>
    <w:p w:rsidR="008808E5" w:rsidRPr="001A3F04" w:rsidRDefault="008808E5" w:rsidP="008808E5">
      <w:pPr>
        <w:pStyle w:val="ListeParagraf"/>
        <w:numPr>
          <w:ilvl w:val="0"/>
          <w:numId w:val="11"/>
        </w:numPr>
        <w:spacing w:after="80" w:line="240" w:lineRule="auto"/>
        <w:jc w:val="both"/>
        <w:rPr>
          <w:rFonts w:ascii="Times New Roman" w:hAnsi="Times New Roman"/>
          <w:i/>
        </w:rPr>
      </w:pPr>
      <w:proofErr w:type="gramStart"/>
      <w:r w:rsidRPr="001A3F04">
        <w:rPr>
          <w:rFonts w:ascii="Times New Roman" w:hAnsi="Times New Roman"/>
          <w:i/>
        </w:rPr>
        <w:t>Sanal eylem topluluklarının üyelerinin tüketim,</w:t>
      </w:r>
      <w:r>
        <w:rPr>
          <w:rFonts w:ascii="Times New Roman" w:hAnsi="Times New Roman"/>
          <w:i/>
        </w:rPr>
        <w:t xml:space="preserve"> </w:t>
      </w:r>
      <w:r w:rsidRPr="001A3F04">
        <w:rPr>
          <w:rFonts w:ascii="Times New Roman" w:hAnsi="Times New Roman"/>
          <w:i/>
        </w:rPr>
        <w:t>kimlik ve yaşam tarzlarında oyn</w:t>
      </w:r>
      <w:r>
        <w:rPr>
          <w:rFonts w:ascii="Times New Roman" w:hAnsi="Times New Roman"/>
          <w:i/>
        </w:rPr>
        <w:t xml:space="preserve">adıkları rolleri analiz etmek. </w:t>
      </w:r>
      <w:proofErr w:type="gramEnd"/>
      <w:r w:rsidRPr="001A3F04">
        <w:rPr>
          <w:rFonts w:ascii="Times New Roman" w:hAnsi="Times New Roman"/>
          <w:i/>
        </w:rPr>
        <w:t>Diğer bir amaç da üye tipleri arasında topluluğa katılım kimlik,</w:t>
      </w:r>
      <w:r>
        <w:rPr>
          <w:rFonts w:ascii="Times New Roman" w:hAnsi="Times New Roman"/>
          <w:i/>
        </w:rPr>
        <w:t xml:space="preserve"> </w:t>
      </w:r>
      <w:r w:rsidRPr="001A3F04">
        <w:rPr>
          <w:rFonts w:ascii="Times New Roman" w:hAnsi="Times New Roman"/>
          <w:i/>
        </w:rPr>
        <w:t>yaşam tarzı,</w:t>
      </w:r>
      <w:r>
        <w:rPr>
          <w:rFonts w:ascii="Times New Roman" w:hAnsi="Times New Roman"/>
          <w:i/>
        </w:rPr>
        <w:t xml:space="preserve"> </w:t>
      </w:r>
      <w:r w:rsidRPr="001A3F04">
        <w:rPr>
          <w:rFonts w:ascii="Times New Roman" w:hAnsi="Times New Roman"/>
          <w:i/>
        </w:rPr>
        <w:t>tüketim faktörleri açısında</w:t>
      </w:r>
      <w:r>
        <w:rPr>
          <w:rFonts w:ascii="Times New Roman" w:hAnsi="Times New Roman"/>
          <w:i/>
        </w:rPr>
        <w:t>n farklılıkları ortaya koymak</w:t>
      </w:r>
      <w:r w:rsidRPr="001A3F04">
        <w:rPr>
          <w:rFonts w:ascii="Times New Roman" w:hAnsi="Times New Roman"/>
          <w:i/>
        </w:rPr>
        <w:t>.(</w:t>
      </w:r>
      <w:proofErr w:type="spellStart"/>
      <w:r w:rsidRPr="001A3F04">
        <w:rPr>
          <w:rFonts w:ascii="Times New Roman" w:hAnsi="Times New Roman"/>
          <w:i/>
        </w:rPr>
        <w:t>Dedeoğlu</w:t>
      </w:r>
      <w:proofErr w:type="spellEnd"/>
      <w:r w:rsidRPr="001A3F04">
        <w:rPr>
          <w:rFonts w:ascii="Times New Roman" w:hAnsi="Times New Roman"/>
          <w:i/>
        </w:rPr>
        <w:t xml:space="preserve"> ve </w:t>
      </w:r>
      <w:proofErr w:type="spellStart"/>
      <w:r w:rsidRPr="001A3F04">
        <w:rPr>
          <w:rFonts w:ascii="Times New Roman" w:hAnsi="Times New Roman"/>
          <w:i/>
        </w:rPr>
        <w:t>Üstündündağlı</w:t>
      </w:r>
      <w:proofErr w:type="spellEnd"/>
      <w:r w:rsidRPr="001A3F04">
        <w:rPr>
          <w:rFonts w:ascii="Times New Roman" w:hAnsi="Times New Roman"/>
          <w:i/>
        </w:rPr>
        <w:t>,2011,s:23)</w:t>
      </w:r>
    </w:p>
    <w:p w:rsidR="008808E5" w:rsidRPr="000A2B55" w:rsidRDefault="008808E5" w:rsidP="008808E5">
      <w:pPr>
        <w:pStyle w:val="ListeParagraf"/>
        <w:numPr>
          <w:ilvl w:val="0"/>
          <w:numId w:val="11"/>
        </w:numPr>
        <w:autoSpaceDE w:val="0"/>
        <w:autoSpaceDN w:val="0"/>
        <w:adjustRightInd w:val="0"/>
        <w:spacing w:after="0" w:line="240" w:lineRule="auto"/>
        <w:jc w:val="both"/>
        <w:rPr>
          <w:rFonts w:ascii="TimesNewRoman,Italic" w:eastAsiaTheme="minorHAnsi" w:hAnsi="TimesNewRoman,Italic" w:cs="TimesNewRoman,Italic"/>
          <w:i/>
          <w:iCs/>
          <w:sz w:val="20"/>
          <w:szCs w:val="20"/>
        </w:rPr>
      </w:pPr>
      <w:r>
        <w:rPr>
          <w:rFonts w:ascii="Times New Roman" w:eastAsiaTheme="minorHAnsi" w:hAnsi="Times New Roman"/>
          <w:i/>
          <w:iCs/>
          <w:szCs w:val="20"/>
        </w:rPr>
        <w:t>Ç</w:t>
      </w:r>
      <w:r w:rsidRPr="005E0115">
        <w:rPr>
          <w:rFonts w:ascii="Times New Roman" w:eastAsiaTheme="minorHAnsi" w:hAnsi="Times New Roman"/>
          <w:i/>
          <w:iCs/>
          <w:szCs w:val="20"/>
        </w:rPr>
        <w:t>evrimiçi alışveriş kaygısının müşterinin sanal mağazaları kullanma davranışı üzerindeki etkilerini Türkiye bağlamında sorgulamak</w:t>
      </w:r>
      <w:r>
        <w:rPr>
          <w:rFonts w:ascii="TimesNewRoman,Italic" w:eastAsiaTheme="minorHAnsi" w:hAnsi="TimesNewRoman,Italic" w:cs="TimesNewRoman,Italic"/>
          <w:i/>
          <w:iCs/>
          <w:szCs w:val="20"/>
        </w:rPr>
        <w:t>. (Çelik, 2009, s:93)</w:t>
      </w:r>
    </w:p>
    <w:p w:rsidR="008808E5" w:rsidRPr="002106CD" w:rsidRDefault="008808E5" w:rsidP="008808E5">
      <w:pPr>
        <w:pStyle w:val="ListeParagraf"/>
        <w:numPr>
          <w:ilvl w:val="0"/>
          <w:numId w:val="11"/>
        </w:numPr>
        <w:autoSpaceDE w:val="0"/>
        <w:autoSpaceDN w:val="0"/>
        <w:adjustRightInd w:val="0"/>
        <w:spacing w:after="0" w:line="240" w:lineRule="auto"/>
        <w:jc w:val="both"/>
        <w:rPr>
          <w:rFonts w:ascii="TimesNewRoman,Italic" w:eastAsiaTheme="minorHAnsi" w:hAnsi="TimesNewRoman,Italic" w:cs="TimesNewRoman,Italic"/>
          <w:i/>
          <w:iCs/>
          <w:sz w:val="20"/>
          <w:szCs w:val="20"/>
        </w:rPr>
      </w:pPr>
      <w:r w:rsidRPr="003F541E">
        <w:rPr>
          <w:rFonts w:ascii="Times New Roman" w:hAnsi="Times New Roman"/>
          <w:i/>
        </w:rPr>
        <w:t>Sosyal medyanın, tüketicilerin satın alma davranışlarına etki edip etmediğini araştırmak amacıyla gençlerin anket sorularına verdikleri cevapların çözümlenmesi.</w:t>
      </w:r>
      <w:r>
        <w:rPr>
          <w:rFonts w:ascii="Times New Roman" w:hAnsi="Times New Roman"/>
          <w:i/>
        </w:rPr>
        <w:t>(Olgun, 2015 s:484)</w:t>
      </w:r>
    </w:p>
    <w:p w:rsidR="008808E5" w:rsidRPr="0025587A" w:rsidRDefault="008808E5" w:rsidP="008808E5">
      <w:pPr>
        <w:pStyle w:val="Default"/>
        <w:numPr>
          <w:ilvl w:val="0"/>
          <w:numId w:val="11"/>
        </w:numPr>
        <w:jc w:val="both"/>
      </w:pPr>
      <w:proofErr w:type="gramStart"/>
      <w:r>
        <w:rPr>
          <w:rFonts w:ascii="Times New Roman" w:hAnsi="Times New Roman" w:cs="Times New Roman"/>
          <w:i/>
          <w:sz w:val="22"/>
          <w:szCs w:val="22"/>
        </w:rPr>
        <w:t>T</w:t>
      </w:r>
      <w:r w:rsidRPr="00A94CCB">
        <w:rPr>
          <w:rFonts w:ascii="Times New Roman" w:hAnsi="Times New Roman" w:cs="Times New Roman"/>
          <w:i/>
          <w:sz w:val="22"/>
          <w:szCs w:val="22"/>
        </w:rPr>
        <w:t>üketici davranışlarını etkileyen faktörlerden sosyal</w:t>
      </w:r>
      <w:r>
        <w:rPr>
          <w:rFonts w:ascii="Times New Roman" w:hAnsi="Times New Roman" w:cs="Times New Roman"/>
          <w:i/>
          <w:sz w:val="22"/>
          <w:szCs w:val="22"/>
        </w:rPr>
        <w:t xml:space="preserve"> medyanın rolünü tespit etmek</w:t>
      </w:r>
      <w:r w:rsidRPr="00A94CCB">
        <w:rPr>
          <w:rFonts w:ascii="Times New Roman" w:hAnsi="Times New Roman" w:cs="Times New Roman"/>
          <w:i/>
          <w:sz w:val="22"/>
          <w:szCs w:val="22"/>
        </w:rPr>
        <w:t>.</w:t>
      </w:r>
      <w:r w:rsidRPr="0003469E">
        <w:rPr>
          <w:rFonts w:ascii="Times New Roman" w:hAnsi="Times New Roman" w:cs="Times New Roman"/>
          <w:i/>
          <w:iCs/>
          <w:sz w:val="22"/>
          <w:szCs w:val="20"/>
        </w:rPr>
        <w:t xml:space="preserve"> </w:t>
      </w:r>
      <w:proofErr w:type="gramEnd"/>
      <w:r w:rsidRPr="0003469E">
        <w:rPr>
          <w:rFonts w:ascii="Times New Roman" w:hAnsi="Times New Roman" w:cs="Times New Roman"/>
          <w:i/>
          <w:iCs/>
          <w:sz w:val="22"/>
          <w:szCs w:val="20"/>
        </w:rPr>
        <w:t>(</w:t>
      </w:r>
      <w:proofErr w:type="spellStart"/>
      <w:r w:rsidRPr="0003469E">
        <w:rPr>
          <w:rFonts w:ascii="Times New Roman" w:hAnsi="Times New Roman" w:cs="Times New Roman"/>
          <w:i/>
          <w:iCs/>
          <w:sz w:val="22"/>
          <w:szCs w:val="20"/>
        </w:rPr>
        <w:t>Toksarı</w:t>
      </w:r>
      <w:proofErr w:type="spellEnd"/>
      <w:r w:rsidRPr="0003469E">
        <w:rPr>
          <w:rFonts w:ascii="Times New Roman" w:hAnsi="Times New Roman" w:cs="Times New Roman"/>
          <w:i/>
          <w:iCs/>
          <w:sz w:val="22"/>
          <w:szCs w:val="20"/>
        </w:rPr>
        <w:t>,</w:t>
      </w:r>
      <w:r>
        <w:rPr>
          <w:rFonts w:ascii="Times New Roman" w:hAnsi="Times New Roman" w:cs="Times New Roman"/>
          <w:i/>
          <w:iCs/>
          <w:sz w:val="22"/>
          <w:szCs w:val="20"/>
        </w:rPr>
        <w:t xml:space="preserve"> </w:t>
      </w:r>
      <w:proofErr w:type="spellStart"/>
      <w:r>
        <w:rPr>
          <w:rFonts w:ascii="Times New Roman" w:hAnsi="Times New Roman" w:cs="Times New Roman"/>
          <w:i/>
          <w:iCs/>
          <w:sz w:val="22"/>
          <w:szCs w:val="20"/>
        </w:rPr>
        <w:t>Mürütsoy</w:t>
      </w:r>
      <w:proofErr w:type="spellEnd"/>
      <w:r>
        <w:rPr>
          <w:rFonts w:ascii="Times New Roman" w:hAnsi="Times New Roman" w:cs="Times New Roman"/>
          <w:i/>
          <w:iCs/>
          <w:sz w:val="22"/>
          <w:szCs w:val="20"/>
        </w:rPr>
        <w:t xml:space="preserve">, </w:t>
      </w:r>
      <w:proofErr w:type="gramStart"/>
      <w:r>
        <w:rPr>
          <w:rFonts w:ascii="Times New Roman" w:hAnsi="Times New Roman" w:cs="Times New Roman"/>
          <w:i/>
          <w:iCs/>
          <w:sz w:val="22"/>
          <w:szCs w:val="20"/>
        </w:rPr>
        <w:t>Bayraktar , 2014</w:t>
      </w:r>
      <w:proofErr w:type="gramEnd"/>
      <w:r>
        <w:rPr>
          <w:rFonts w:ascii="Times New Roman" w:hAnsi="Times New Roman" w:cs="Times New Roman"/>
          <w:i/>
          <w:iCs/>
          <w:sz w:val="22"/>
          <w:szCs w:val="20"/>
        </w:rPr>
        <w:t>, s:1</w:t>
      </w:r>
      <w:r w:rsidRPr="0003469E">
        <w:rPr>
          <w:rFonts w:ascii="Times New Roman" w:hAnsi="Times New Roman" w:cs="Times New Roman"/>
          <w:i/>
          <w:iCs/>
          <w:sz w:val="22"/>
          <w:szCs w:val="20"/>
        </w:rPr>
        <w:t>)</w:t>
      </w:r>
    </w:p>
    <w:p w:rsidR="008808E5" w:rsidRPr="000A2B55" w:rsidRDefault="008808E5" w:rsidP="008808E5">
      <w:pPr>
        <w:pStyle w:val="ListeParagraf"/>
        <w:numPr>
          <w:ilvl w:val="0"/>
          <w:numId w:val="11"/>
        </w:numPr>
        <w:autoSpaceDE w:val="0"/>
        <w:autoSpaceDN w:val="0"/>
        <w:adjustRightInd w:val="0"/>
        <w:spacing w:after="0" w:line="240" w:lineRule="auto"/>
        <w:jc w:val="both"/>
        <w:rPr>
          <w:rFonts w:ascii="TimesNewRoman,Italic" w:eastAsiaTheme="minorHAnsi" w:hAnsi="TimesNewRoman,Italic" w:cs="TimesNewRoman,Italic"/>
          <w:i/>
          <w:iCs/>
          <w:sz w:val="20"/>
          <w:szCs w:val="20"/>
        </w:rPr>
      </w:pPr>
      <w:r>
        <w:rPr>
          <w:rFonts w:ascii="Times New Roman" w:hAnsi="Times New Roman"/>
          <w:i/>
        </w:rPr>
        <w:t>S</w:t>
      </w:r>
      <w:r w:rsidRPr="00A046A3">
        <w:rPr>
          <w:rFonts w:ascii="Times New Roman" w:hAnsi="Times New Roman"/>
          <w:i/>
        </w:rPr>
        <w:t>osyal medya ekonomisinin geleneksel tüketim ve üretimi ilişkilerinde meydana getirdiği değişimlerin incelenmesi.(Uzgören ve Korkmaz,2015,s:63)</w:t>
      </w:r>
    </w:p>
    <w:p w:rsidR="008808E5" w:rsidRDefault="008808E5" w:rsidP="002106CD">
      <w:pPr>
        <w:rPr>
          <w:color w:val="FF0000"/>
          <w:sz w:val="32"/>
          <w:szCs w:val="32"/>
        </w:rPr>
      </w:pPr>
    </w:p>
    <w:p w:rsidR="00F82B1B" w:rsidRDefault="00F82B1B" w:rsidP="00F82B1B">
      <w:pPr>
        <w:pStyle w:val="Balk3"/>
      </w:pPr>
      <w:r>
        <w:lastRenderedPageBreak/>
        <w:t>İlgili Çevreler</w:t>
      </w:r>
    </w:p>
    <w:p w:rsidR="008808E5" w:rsidRPr="00C73196" w:rsidRDefault="008808E5" w:rsidP="00642D8D">
      <w:pPr>
        <w:rPr>
          <w:color w:val="FF0000"/>
          <w:sz w:val="32"/>
          <w:szCs w:val="32"/>
        </w:rPr>
      </w:pPr>
      <w:proofErr w:type="gramStart"/>
      <w:r w:rsidRPr="00C73196">
        <w:rPr>
          <w:color w:val="FF0000"/>
          <w:sz w:val="32"/>
          <w:szCs w:val="32"/>
        </w:rPr>
        <w:t>(</w:t>
      </w:r>
      <w:proofErr w:type="gramEnd"/>
      <w:r w:rsidR="005F2F5D">
        <w:rPr>
          <w:color w:val="FF0000"/>
          <w:sz w:val="32"/>
          <w:szCs w:val="32"/>
        </w:rPr>
        <w:t>“</w:t>
      </w:r>
      <w:r w:rsidR="005F2F5D" w:rsidRPr="005F2F5D">
        <w:rPr>
          <w:color w:val="FF0000"/>
          <w:sz w:val="32"/>
          <w:szCs w:val="32"/>
        </w:rPr>
        <w:t>Bu konuyla ilgili çevreler şu şekilde ifade edilebilir.</w:t>
      </w:r>
      <w:r w:rsidR="005F2F5D">
        <w:rPr>
          <w:color w:val="FF0000"/>
          <w:sz w:val="32"/>
          <w:szCs w:val="32"/>
        </w:rPr>
        <w:t xml:space="preserve">” Şeklinde bir ifade yazılır ve </w:t>
      </w:r>
      <w:r w:rsidR="00642D8D">
        <w:rPr>
          <w:color w:val="FF0000"/>
          <w:sz w:val="32"/>
          <w:szCs w:val="32"/>
        </w:rPr>
        <w:t>“</w:t>
      </w:r>
      <w:r>
        <w:rPr>
          <w:color w:val="FF0000"/>
          <w:sz w:val="32"/>
          <w:szCs w:val="32"/>
        </w:rPr>
        <w:t>Hedef Kitle</w:t>
      </w:r>
      <w:r w:rsidR="00642D8D">
        <w:rPr>
          <w:color w:val="FF0000"/>
          <w:sz w:val="32"/>
          <w:szCs w:val="32"/>
        </w:rPr>
        <w:t>” k</w:t>
      </w:r>
      <w:r w:rsidRPr="00C73196">
        <w:rPr>
          <w:color w:val="FF0000"/>
          <w:sz w:val="32"/>
          <w:szCs w:val="32"/>
        </w:rPr>
        <w:t xml:space="preserve">ısımlarının </w:t>
      </w:r>
      <w:r w:rsidR="00642D8D">
        <w:rPr>
          <w:color w:val="FF0000"/>
          <w:sz w:val="32"/>
          <w:szCs w:val="32"/>
        </w:rPr>
        <w:t>c</w:t>
      </w:r>
      <w:r w:rsidRPr="00C73196">
        <w:rPr>
          <w:color w:val="FF0000"/>
          <w:sz w:val="32"/>
          <w:szCs w:val="32"/>
        </w:rPr>
        <w:t xml:space="preserve">evapları bu </w:t>
      </w:r>
      <w:proofErr w:type="spellStart"/>
      <w:r w:rsidRPr="00C73196">
        <w:rPr>
          <w:color w:val="FF0000"/>
          <w:sz w:val="32"/>
          <w:szCs w:val="32"/>
        </w:rPr>
        <w:t>kısıma</w:t>
      </w:r>
      <w:proofErr w:type="spellEnd"/>
      <w:r w:rsidRPr="00C73196">
        <w:rPr>
          <w:color w:val="FF0000"/>
          <w:sz w:val="32"/>
          <w:szCs w:val="32"/>
        </w:rPr>
        <w:t xml:space="preserve"> </w:t>
      </w:r>
      <w:r w:rsidR="00642D8D">
        <w:rPr>
          <w:color w:val="FF0000"/>
          <w:sz w:val="32"/>
          <w:szCs w:val="32"/>
        </w:rPr>
        <w:t>a</w:t>
      </w:r>
      <w:r w:rsidRPr="00C73196">
        <w:rPr>
          <w:color w:val="FF0000"/>
          <w:sz w:val="32"/>
          <w:szCs w:val="32"/>
        </w:rPr>
        <w:t xml:space="preserve">lt </w:t>
      </w:r>
      <w:r w:rsidR="00642D8D">
        <w:rPr>
          <w:color w:val="FF0000"/>
          <w:sz w:val="32"/>
          <w:szCs w:val="32"/>
        </w:rPr>
        <w:t>alta k</w:t>
      </w:r>
      <w:r w:rsidRPr="00C73196">
        <w:rPr>
          <w:color w:val="FF0000"/>
          <w:sz w:val="32"/>
          <w:szCs w:val="32"/>
        </w:rPr>
        <w:t>opyalanır</w:t>
      </w:r>
      <w:proofErr w:type="gramStart"/>
      <w:r>
        <w:rPr>
          <w:color w:val="FF0000"/>
          <w:sz w:val="32"/>
          <w:szCs w:val="32"/>
        </w:rPr>
        <w:t>)</w:t>
      </w:r>
      <w:proofErr w:type="gramEnd"/>
    </w:p>
    <w:p w:rsidR="008808E5" w:rsidRDefault="008808E5" w:rsidP="005F2F5D">
      <w:pPr>
        <w:pStyle w:val="ListeParagraf"/>
        <w:numPr>
          <w:ilvl w:val="0"/>
          <w:numId w:val="13"/>
        </w:numPr>
      </w:pPr>
      <w:r w:rsidRPr="00695445">
        <w:t>Sanal eylem topluluklarının üyeleri</w:t>
      </w:r>
    </w:p>
    <w:p w:rsidR="008808E5" w:rsidRDefault="008808E5" w:rsidP="005F2F5D">
      <w:pPr>
        <w:pStyle w:val="ListeParagraf"/>
        <w:numPr>
          <w:ilvl w:val="0"/>
          <w:numId w:val="13"/>
        </w:numPr>
      </w:pPr>
      <w:r>
        <w:t>Perakende ticaret sektörü</w:t>
      </w:r>
    </w:p>
    <w:p w:rsidR="008808E5" w:rsidRDefault="008808E5" w:rsidP="005F2F5D">
      <w:pPr>
        <w:pStyle w:val="ListeParagraf"/>
        <w:numPr>
          <w:ilvl w:val="0"/>
          <w:numId w:val="13"/>
        </w:numPr>
      </w:pPr>
      <w:r w:rsidRPr="003F541E">
        <w:t>Sosyal Medyayı</w:t>
      </w:r>
      <w:r>
        <w:t xml:space="preserve"> </w:t>
      </w:r>
      <w:r w:rsidRPr="003F541E">
        <w:t>Kullanan Tüketiciler</w:t>
      </w:r>
    </w:p>
    <w:p w:rsidR="008808E5" w:rsidRPr="008808E5" w:rsidRDefault="008808E5" w:rsidP="005F2F5D">
      <w:pPr>
        <w:pStyle w:val="ListeParagraf"/>
        <w:numPr>
          <w:ilvl w:val="0"/>
          <w:numId w:val="13"/>
        </w:numPr>
        <w:rPr>
          <w:szCs w:val="20"/>
        </w:rPr>
      </w:pPr>
      <w:r w:rsidRPr="008808E5">
        <w:rPr>
          <w:szCs w:val="20"/>
        </w:rPr>
        <w:t>Bu alanda akademik çalışma yapmayı düşünen kişilere, işletme yöneticilerine kararlarında büyük katkı sağlayacaktır.</w:t>
      </w:r>
    </w:p>
    <w:p w:rsidR="008808E5" w:rsidRDefault="008808E5" w:rsidP="005F2F5D">
      <w:pPr>
        <w:pStyle w:val="ListeParagraf"/>
        <w:numPr>
          <w:ilvl w:val="0"/>
          <w:numId w:val="13"/>
        </w:numPr>
      </w:pPr>
      <w:r>
        <w:t>Sosyal Medya Kullanıcıları</w:t>
      </w:r>
    </w:p>
    <w:p w:rsidR="008808E5" w:rsidRDefault="008808E5" w:rsidP="005F2F5D">
      <w:pPr>
        <w:rPr>
          <w:color w:val="FF0000"/>
          <w:sz w:val="32"/>
          <w:szCs w:val="32"/>
        </w:rPr>
      </w:pPr>
      <w:proofErr w:type="gramStart"/>
      <w:r w:rsidRPr="00C73196">
        <w:rPr>
          <w:color w:val="FF0000"/>
          <w:sz w:val="32"/>
          <w:szCs w:val="32"/>
        </w:rPr>
        <w:t>(</w:t>
      </w:r>
      <w:proofErr w:type="gramEnd"/>
      <w:r>
        <w:rPr>
          <w:color w:val="FF0000"/>
          <w:sz w:val="32"/>
          <w:szCs w:val="32"/>
        </w:rPr>
        <w:t>Tekrarlar kaldırılır, liste mantığına uymayan cümleler düzeltilir</w:t>
      </w:r>
      <w:r w:rsidR="00AC5E42">
        <w:rPr>
          <w:color w:val="FF0000"/>
          <w:sz w:val="32"/>
          <w:szCs w:val="32"/>
        </w:rPr>
        <w:t xml:space="preserve"> ya da bölünür</w:t>
      </w:r>
      <w:r>
        <w:rPr>
          <w:color w:val="FF0000"/>
          <w:sz w:val="32"/>
          <w:szCs w:val="32"/>
        </w:rPr>
        <w:t xml:space="preserve">. Bu düzeltme için 4.maddenin </w:t>
      </w:r>
      <w:r w:rsidRPr="00B37EF9">
        <w:rPr>
          <w:color w:val="FF0000"/>
          <w:sz w:val="32"/>
          <w:szCs w:val="32"/>
          <w:u w:val="single"/>
        </w:rPr>
        <w:t>aşağıda</w:t>
      </w:r>
      <w:r>
        <w:rPr>
          <w:color w:val="FF0000"/>
          <w:sz w:val="32"/>
          <w:szCs w:val="32"/>
        </w:rPr>
        <w:t xml:space="preserve"> aldığı şekle bakın.</w:t>
      </w:r>
      <w:r w:rsidR="005F2F5D">
        <w:rPr>
          <w:color w:val="FF0000"/>
          <w:sz w:val="32"/>
          <w:szCs w:val="32"/>
        </w:rPr>
        <w:t xml:space="preserve"> Akla gelen başka ilgili çevre ya da sektörler varsa eklenir.</w:t>
      </w:r>
      <w:proofErr w:type="gramStart"/>
      <w:r>
        <w:rPr>
          <w:color w:val="FF0000"/>
          <w:sz w:val="32"/>
          <w:szCs w:val="32"/>
        </w:rPr>
        <w:t>)</w:t>
      </w:r>
      <w:proofErr w:type="gramEnd"/>
    </w:p>
    <w:p w:rsidR="005F2F5D" w:rsidRPr="005F2F5D" w:rsidRDefault="005F2F5D" w:rsidP="005F2F5D">
      <w:r w:rsidRPr="005F2F5D">
        <w:t>Bu konuyla ilgili çevreler şu şekilde ifade edilebilir.</w:t>
      </w:r>
    </w:p>
    <w:p w:rsidR="005F2F5D" w:rsidRDefault="005F2F5D" w:rsidP="005F2F5D">
      <w:pPr>
        <w:pStyle w:val="ListeParagraf"/>
        <w:numPr>
          <w:ilvl w:val="0"/>
          <w:numId w:val="14"/>
        </w:numPr>
      </w:pPr>
      <w:r w:rsidRPr="00695445">
        <w:t>Sanal eylem topluluklarının üyeleri</w:t>
      </w:r>
      <w:r w:rsidR="00AC5E42">
        <w:t>,</w:t>
      </w:r>
    </w:p>
    <w:p w:rsidR="005F2F5D" w:rsidRDefault="005F2F5D" w:rsidP="005F2F5D">
      <w:pPr>
        <w:pStyle w:val="ListeParagraf"/>
        <w:numPr>
          <w:ilvl w:val="0"/>
          <w:numId w:val="14"/>
        </w:numPr>
      </w:pPr>
      <w:r>
        <w:t>Perakende ticaret sektörü</w:t>
      </w:r>
      <w:r w:rsidR="00AC5E42">
        <w:t>,</w:t>
      </w:r>
    </w:p>
    <w:p w:rsidR="005F2F5D" w:rsidRDefault="005F2F5D" w:rsidP="005F2F5D">
      <w:pPr>
        <w:pStyle w:val="ListeParagraf"/>
        <w:numPr>
          <w:ilvl w:val="0"/>
          <w:numId w:val="14"/>
        </w:numPr>
      </w:pPr>
      <w:r w:rsidRPr="003F541E">
        <w:t xml:space="preserve">Sosyal </w:t>
      </w:r>
      <w:r>
        <w:t>m</w:t>
      </w:r>
      <w:r w:rsidRPr="003F541E">
        <w:t>edyayı</w:t>
      </w:r>
      <w:r>
        <w:t xml:space="preserve"> k</w:t>
      </w:r>
      <w:r w:rsidRPr="003F541E">
        <w:t xml:space="preserve">ullanan </w:t>
      </w:r>
      <w:r>
        <w:t>t</w:t>
      </w:r>
      <w:r w:rsidRPr="003F541E">
        <w:t>üketiciler</w:t>
      </w:r>
      <w:r w:rsidR="00AC5E42">
        <w:t>,</w:t>
      </w:r>
    </w:p>
    <w:p w:rsidR="005F2F5D" w:rsidRDefault="005F2F5D" w:rsidP="005F2F5D">
      <w:pPr>
        <w:pStyle w:val="ListeParagraf"/>
        <w:numPr>
          <w:ilvl w:val="0"/>
          <w:numId w:val="14"/>
        </w:numPr>
        <w:rPr>
          <w:szCs w:val="20"/>
        </w:rPr>
      </w:pPr>
      <w:r w:rsidRPr="008808E5">
        <w:rPr>
          <w:szCs w:val="20"/>
        </w:rPr>
        <w:t>Bu alanda akademik çalışma yapmayı düşünen kişiler</w:t>
      </w:r>
      <w:r w:rsidR="00AC5E42">
        <w:rPr>
          <w:szCs w:val="20"/>
        </w:rPr>
        <w:t>,</w:t>
      </w:r>
    </w:p>
    <w:p w:rsidR="005F2F5D" w:rsidRPr="008808E5" w:rsidRDefault="005F2F5D" w:rsidP="005F2F5D">
      <w:pPr>
        <w:pStyle w:val="ListeParagraf"/>
        <w:numPr>
          <w:ilvl w:val="0"/>
          <w:numId w:val="14"/>
        </w:numPr>
        <w:rPr>
          <w:szCs w:val="20"/>
        </w:rPr>
      </w:pPr>
      <w:r>
        <w:rPr>
          <w:szCs w:val="20"/>
        </w:rPr>
        <w:t>Karar verici</w:t>
      </w:r>
      <w:r w:rsidRPr="008808E5">
        <w:rPr>
          <w:szCs w:val="20"/>
        </w:rPr>
        <w:t xml:space="preserve"> işletme yöneticileri</w:t>
      </w:r>
      <w:r w:rsidR="00AC5E42">
        <w:rPr>
          <w:szCs w:val="20"/>
        </w:rPr>
        <w:t>,</w:t>
      </w:r>
    </w:p>
    <w:p w:rsidR="005F2F5D" w:rsidRDefault="005F2F5D" w:rsidP="005F2F5D">
      <w:pPr>
        <w:pStyle w:val="ListeParagraf"/>
        <w:numPr>
          <w:ilvl w:val="0"/>
          <w:numId w:val="14"/>
        </w:numPr>
      </w:pPr>
      <w:proofErr w:type="gramStart"/>
      <w:r>
        <w:t>Sosyal Medya Kullanıcıları</w:t>
      </w:r>
      <w:r w:rsidR="00AC5E42">
        <w:t>.</w:t>
      </w:r>
      <w:proofErr w:type="gramEnd"/>
    </w:p>
    <w:p w:rsidR="005F2F5D" w:rsidRPr="008808E5" w:rsidRDefault="005F2F5D" w:rsidP="005F2F5D"/>
    <w:p w:rsidR="00273CAD" w:rsidRDefault="002F1918" w:rsidP="00F82B1B">
      <w:pPr>
        <w:pStyle w:val="Balk2"/>
      </w:pPr>
      <w:bookmarkStart w:id="5" w:name="_Toc71692961"/>
      <w:bookmarkStart w:id="6" w:name="_Toc74419285"/>
      <w:bookmarkStart w:id="7" w:name="_Toc186352438"/>
      <w:bookmarkStart w:id="8" w:name="_Toc186354137"/>
      <w:bookmarkStart w:id="9" w:name="_Toc186448999"/>
      <w:r w:rsidRPr="006C6690">
        <w:lastRenderedPageBreak/>
        <w:t>Konuyla İlgili Tanımlamalar</w:t>
      </w:r>
    </w:p>
    <w:p w:rsidR="00C73196" w:rsidRPr="00C73196" w:rsidRDefault="00C73196" w:rsidP="00C73196">
      <w:pPr>
        <w:rPr>
          <w:color w:val="FF0000"/>
          <w:sz w:val="32"/>
          <w:szCs w:val="32"/>
        </w:rPr>
      </w:pPr>
      <w:r w:rsidRPr="00C73196">
        <w:rPr>
          <w:color w:val="FF0000"/>
          <w:sz w:val="32"/>
          <w:szCs w:val="32"/>
        </w:rPr>
        <w:t>(</w:t>
      </w:r>
      <w:r>
        <w:rPr>
          <w:color w:val="FF0000"/>
          <w:sz w:val="32"/>
          <w:szCs w:val="32"/>
        </w:rPr>
        <w:t>Tanımlar</w:t>
      </w:r>
      <w:r w:rsidRPr="00C73196">
        <w:rPr>
          <w:color w:val="FF0000"/>
          <w:sz w:val="32"/>
          <w:szCs w:val="32"/>
        </w:rPr>
        <w:t xml:space="preserve"> Kısımlarının Cevapları </w:t>
      </w:r>
      <w:r w:rsidR="00AC5E42" w:rsidRPr="00C73196">
        <w:rPr>
          <w:color w:val="FF0000"/>
          <w:sz w:val="32"/>
          <w:szCs w:val="32"/>
        </w:rPr>
        <w:t xml:space="preserve">Bu </w:t>
      </w:r>
      <w:proofErr w:type="spellStart"/>
      <w:r w:rsidR="00AC5E42" w:rsidRPr="00C73196">
        <w:rPr>
          <w:color w:val="FF0000"/>
          <w:sz w:val="32"/>
          <w:szCs w:val="32"/>
        </w:rPr>
        <w:t>Kısıma</w:t>
      </w:r>
      <w:proofErr w:type="spellEnd"/>
      <w:r w:rsidR="00AC5E42" w:rsidRPr="00C73196">
        <w:rPr>
          <w:color w:val="FF0000"/>
          <w:sz w:val="32"/>
          <w:szCs w:val="32"/>
        </w:rPr>
        <w:t xml:space="preserve"> </w:t>
      </w:r>
      <w:r w:rsidRPr="00C73196">
        <w:rPr>
          <w:color w:val="FF0000"/>
          <w:sz w:val="32"/>
          <w:szCs w:val="32"/>
        </w:rPr>
        <w:t>Alt Alta Kopyalanır)</w:t>
      </w:r>
    </w:p>
    <w:p w:rsidR="00273CAD" w:rsidRPr="006C6690" w:rsidRDefault="00273CAD" w:rsidP="00273CAD">
      <w:pPr>
        <w:spacing w:before="100" w:beforeAutospacing="1" w:after="100" w:afterAutospacing="1" w:line="170" w:lineRule="atLeast"/>
        <w:rPr>
          <w:color w:val="333333"/>
        </w:rPr>
      </w:pPr>
      <w:r w:rsidRPr="006C6690">
        <w:rPr>
          <w:color w:val="333333"/>
          <w:u w:val="single"/>
        </w:rPr>
        <w:t>Sanal topluluk</w:t>
      </w:r>
      <w:r w:rsidRPr="006C6690">
        <w:rPr>
          <w:color w:val="333333"/>
        </w:rPr>
        <w:t xml:space="preserve">: İlk olarak </w:t>
      </w:r>
      <w:proofErr w:type="spellStart"/>
      <w:r w:rsidRPr="006C6690">
        <w:rPr>
          <w:color w:val="333333"/>
        </w:rPr>
        <w:t>Rheingold</w:t>
      </w:r>
      <w:proofErr w:type="spellEnd"/>
      <w:r w:rsidRPr="006C6690">
        <w:rPr>
          <w:color w:val="333333"/>
        </w:rPr>
        <w:t xml:space="preserve"> (1993) tarafından adlandırılan “sanal topluluk”, “yeterli sayıda bireyin sanal alanda kişisel ilişki ağları geliştirmek amacıyla</w:t>
      </w:r>
      <w:r w:rsidR="00B37EF9">
        <w:rPr>
          <w:color w:val="333333"/>
        </w:rPr>
        <w:t>,</w:t>
      </w:r>
      <w:r w:rsidRPr="006C6690">
        <w:rPr>
          <w:color w:val="333333"/>
        </w:rPr>
        <w:t xml:space="preserve"> yeterince uzun süre boyunca ve yeterli duyguyla kamusal iletişim kurduğu</w:t>
      </w:r>
      <w:r w:rsidR="00B37EF9">
        <w:rPr>
          <w:color w:val="333333"/>
        </w:rPr>
        <w:t>,</w:t>
      </w:r>
      <w:r w:rsidRPr="006C6690">
        <w:rPr>
          <w:color w:val="333333"/>
        </w:rPr>
        <w:t xml:space="preserve"> </w:t>
      </w:r>
      <w:proofErr w:type="spellStart"/>
      <w:r w:rsidRPr="006C6690">
        <w:rPr>
          <w:color w:val="333333"/>
        </w:rPr>
        <w:t>sosyo</w:t>
      </w:r>
      <w:proofErr w:type="spellEnd"/>
      <w:r w:rsidRPr="006C6690">
        <w:rPr>
          <w:color w:val="333333"/>
        </w:rPr>
        <w:t>-kültürel gruplaşmalar” olarak tanımlanmaktadır </w:t>
      </w:r>
      <w:r w:rsidRPr="006C6690">
        <w:rPr>
          <w:i/>
          <w:iCs/>
          <w:color w:val="333333"/>
        </w:rPr>
        <w:t>.(</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.2011,s:24)</w:t>
      </w:r>
    </w:p>
    <w:p w:rsidR="00273CAD" w:rsidRPr="006C6690" w:rsidRDefault="00273CAD" w:rsidP="00273CAD">
      <w:pPr>
        <w:spacing w:before="100" w:beforeAutospacing="1" w:after="100" w:afterAutospacing="1" w:line="170" w:lineRule="atLeast"/>
        <w:rPr>
          <w:color w:val="333333"/>
        </w:rPr>
      </w:pPr>
      <w:r w:rsidRPr="006C6690">
        <w:rPr>
          <w:i/>
          <w:iCs/>
          <w:color w:val="333333"/>
          <w:u w:val="single"/>
        </w:rPr>
        <w:t>Eylem topluluğu</w:t>
      </w:r>
      <w:r w:rsidRPr="006C6690">
        <w:rPr>
          <w:i/>
          <w:iCs/>
          <w:color w:val="333333"/>
        </w:rPr>
        <w:t xml:space="preserve">: Bir ilgi sorun ya da bir tutkuyu paylaşan ve düzenli olarak karşılıklı etkileşim işine girdikçe bilgi ve deneyimlerini derinleştiren, diğer bir ifadeyle </w:t>
      </w:r>
      <w:proofErr w:type="spellStart"/>
      <w:r w:rsidRPr="006C6690">
        <w:rPr>
          <w:i/>
          <w:iCs/>
          <w:color w:val="333333"/>
        </w:rPr>
        <w:t>kollektif</w:t>
      </w:r>
      <w:proofErr w:type="spellEnd"/>
      <w:r w:rsidRPr="006C6690">
        <w:rPr>
          <w:i/>
          <w:iCs/>
          <w:color w:val="333333"/>
        </w:rPr>
        <w:t xml:space="preserve"> olarak öğrenen insanların oluşturduğu grup olarak tanımlanmaktadır.(</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.2011,s:25)</w:t>
      </w:r>
    </w:p>
    <w:p w:rsidR="00273CAD" w:rsidRPr="006C6690" w:rsidRDefault="00273CAD" w:rsidP="00B37EF9">
      <w:pPr>
        <w:spacing w:before="100" w:beforeAutospacing="1" w:after="100" w:afterAutospacing="1" w:line="170" w:lineRule="atLeast"/>
        <w:rPr>
          <w:color w:val="333333"/>
        </w:rPr>
      </w:pPr>
      <w:proofErr w:type="gramStart"/>
      <w:r w:rsidRPr="006C6690">
        <w:rPr>
          <w:i/>
          <w:iCs/>
          <w:color w:val="333333"/>
          <w:u w:val="single"/>
        </w:rPr>
        <w:t>Kimlik:</w:t>
      </w:r>
      <w:r w:rsidRPr="006C6690">
        <w:rPr>
          <w:i/>
          <w:iCs/>
          <w:color w:val="333333"/>
        </w:rPr>
        <w:t>Bireyin</w:t>
      </w:r>
      <w:proofErr w:type="gramEnd"/>
      <w:r w:rsidRPr="006C6690">
        <w:rPr>
          <w:i/>
          <w:iCs/>
          <w:color w:val="333333"/>
        </w:rPr>
        <w:t xml:space="preserve"> kendisini diğer kişilerden farklı bir birey olarak tanımlama sekli ve ilişki i</w:t>
      </w:r>
      <w:r w:rsidR="00B37EF9">
        <w:rPr>
          <w:i/>
          <w:iCs/>
          <w:color w:val="333333"/>
        </w:rPr>
        <w:t>çinde olduğu diğer kişilerle/</w:t>
      </w:r>
      <w:r w:rsidRPr="006C6690">
        <w:rPr>
          <w:i/>
          <w:iCs/>
          <w:color w:val="333333"/>
        </w:rPr>
        <w:t xml:space="preserve">sosyal gruplarla bağlantı kurma sekli arasındaki gerilim seklinde tanımlanmaktadır.( </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,2011,s:27)</w:t>
      </w:r>
    </w:p>
    <w:p w:rsidR="00273CAD" w:rsidRPr="006C6690" w:rsidRDefault="00273CAD" w:rsidP="00B37EF9">
      <w:pPr>
        <w:spacing w:before="100" w:beforeAutospacing="1" w:after="100" w:afterAutospacing="1" w:line="170" w:lineRule="atLeast"/>
        <w:rPr>
          <w:color w:val="333333"/>
        </w:rPr>
      </w:pPr>
      <w:r w:rsidRPr="00441757">
        <w:rPr>
          <w:i/>
          <w:iCs/>
          <w:color w:val="333333"/>
          <w:highlight w:val="yellow"/>
          <w:u w:val="single"/>
        </w:rPr>
        <w:t>Çevrimiçi Alışveriş</w:t>
      </w:r>
      <w:r w:rsidRPr="00441757">
        <w:rPr>
          <w:i/>
          <w:iCs/>
          <w:color w:val="333333"/>
          <w:highlight w:val="yellow"/>
        </w:rPr>
        <w:t>,</w:t>
      </w:r>
      <w:r w:rsidRPr="00441757">
        <w:rPr>
          <w:color w:val="333333"/>
          <w:highlight w:val="yellow"/>
        </w:rPr>
        <w:t> </w:t>
      </w:r>
      <w:r w:rsidRPr="00441757">
        <w:rPr>
          <w:i/>
          <w:iCs/>
          <w:color w:val="333333"/>
          <w:highlight w:val="yellow"/>
        </w:rPr>
        <w:t>Araştırmacılara göre çevrimiçi alışveriş davranışı</w:t>
      </w:r>
      <w:r w:rsidR="00AC5E42">
        <w:rPr>
          <w:i/>
          <w:iCs/>
          <w:color w:val="333333"/>
          <w:highlight w:val="yellow"/>
        </w:rPr>
        <w:t>,</w:t>
      </w:r>
      <w:r w:rsidRPr="00441757">
        <w:rPr>
          <w:i/>
          <w:iCs/>
          <w:color w:val="333333"/>
          <w:highlight w:val="yellow"/>
        </w:rPr>
        <w:t xml:space="preserve"> amaca yönelik bir davranıştır ve müşteri, alışveriş sırasında elde edeceği maddi (zaman kazanımı, ucuz fiyatlar ve düşük alışveriş giderleri vb.) ve manevi (zamana bağlı olmadan alışveriş ve detaylı ürün bilgisine ulaşabilme vb.) faydalara önem vermektedir. (Çelik, 2009, s: 99 )</w:t>
      </w:r>
      <w:proofErr w:type="gramStart"/>
      <w:r w:rsidR="00AC5E42">
        <w:rPr>
          <w:color w:val="FF0000"/>
          <w:sz w:val="32"/>
          <w:szCs w:val="32"/>
        </w:rPr>
        <w:t>(</w:t>
      </w:r>
      <w:proofErr w:type="gramEnd"/>
      <w:r w:rsidR="00AC5E42">
        <w:rPr>
          <w:color w:val="FF0000"/>
          <w:sz w:val="32"/>
          <w:szCs w:val="32"/>
        </w:rPr>
        <w:t>B</w:t>
      </w:r>
      <w:r w:rsidR="00AC5E42" w:rsidRPr="00AC5E42">
        <w:rPr>
          <w:color w:val="FF0000"/>
          <w:sz w:val="32"/>
          <w:szCs w:val="32"/>
        </w:rPr>
        <w:t>u</w:t>
      </w:r>
      <w:r w:rsidR="00B37EF9">
        <w:rPr>
          <w:color w:val="FF0000"/>
          <w:sz w:val="32"/>
          <w:szCs w:val="32"/>
        </w:rPr>
        <w:t xml:space="preserve"> cümle</w:t>
      </w:r>
      <w:r w:rsidR="00AC5E42" w:rsidRPr="00AC5E42">
        <w:rPr>
          <w:color w:val="FF0000"/>
          <w:sz w:val="32"/>
          <w:szCs w:val="32"/>
        </w:rPr>
        <w:t xml:space="preserve"> bir tanım</w:t>
      </w:r>
      <w:r w:rsidR="00B37EF9">
        <w:rPr>
          <w:color w:val="FF0000"/>
          <w:sz w:val="32"/>
          <w:szCs w:val="32"/>
        </w:rPr>
        <w:t>dan ziyade çevrimiçi alışverişin özelliğini bir süreç yardımıyla açıklayan cümle niteliğindedir. Y</w:t>
      </w:r>
      <w:r w:rsidR="00AC5E42" w:rsidRPr="00AC5E42">
        <w:rPr>
          <w:color w:val="FF0000"/>
          <w:sz w:val="32"/>
          <w:szCs w:val="32"/>
        </w:rPr>
        <w:t>eri değişecek</w:t>
      </w:r>
      <w:r w:rsidR="00AC5E42">
        <w:rPr>
          <w:color w:val="FF0000"/>
          <w:sz w:val="32"/>
          <w:szCs w:val="32"/>
        </w:rPr>
        <w:t>. Ardışık sıralamaların yerleştirildiği “süreçler ve eylemler” başlığı altına gidebilir</w:t>
      </w:r>
      <w:proofErr w:type="gramStart"/>
      <w:r w:rsidR="00AC5E42">
        <w:rPr>
          <w:color w:val="FF0000"/>
          <w:sz w:val="32"/>
          <w:szCs w:val="32"/>
        </w:rPr>
        <w:t>)</w:t>
      </w:r>
      <w:proofErr w:type="gramEnd"/>
    </w:p>
    <w:p w:rsidR="00273CAD" w:rsidRPr="006C6690" w:rsidRDefault="00273CAD" w:rsidP="00AE4243">
      <w:pPr>
        <w:spacing w:before="100" w:beforeAutospacing="1" w:after="100" w:afterAutospacing="1" w:line="170" w:lineRule="atLeast"/>
        <w:rPr>
          <w:color w:val="333333"/>
        </w:rPr>
      </w:pPr>
      <w:proofErr w:type="gramStart"/>
      <w:r w:rsidRPr="006C6690">
        <w:rPr>
          <w:i/>
          <w:iCs/>
          <w:color w:val="333333"/>
          <w:u w:val="single"/>
        </w:rPr>
        <w:t>Kaygı</w:t>
      </w:r>
      <w:r w:rsidR="00B37EF9">
        <w:rPr>
          <w:i/>
          <w:iCs/>
          <w:color w:val="333333"/>
        </w:rPr>
        <w:t>;</w:t>
      </w:r>
      <w:r w:rsidRPr="006C6690">
        <w:rPr>
          <w:i/>
          <w:iCs/>
          <w:color w:val="333333"/>
        </w:rPr>
        <w:t>İnsanların</w:t>
      </w:r>
      <w:proofErr w:type="gramEnd"/>
      <w:r w:rsidRPr="006C6690">
        <w:rPr>
          <w:i/>
          <w:iCs/>
          <w:color w:val="333333"/>
        </w:rPr>
        <w:t xml:space="preserve"> herhangi bir uyarıcı karşısında takındıkları kısa süreli olumsuz duygusal tepki ve/veya herhangi bir uyarıcıdan bağımsız olarak kişinin sürekli gergin halde bulunmasını ifade</w:t>
      </w:r>
      <w:r>
        <w:rPr>
          <w:i/>
          <w:iCs/>
          <w:color w:val="333333"/>
        </w:rPr>
        <w:t xml:space="preserve"> </w:t>
      </w:r>
      <w:r w:rsidRPr="006C6690">
        <w:rPr>
          <w:i/>
          <w:iCs/>
          <w:color w:val="333333"/>
        </w:rPr>
        <w:t>eden uzun süreli kişilik özelliği şekillerinde tanımlanabilecek farklı kaygı türleri bulunmaktadır. (Çelik, 2009, s: 102 )</w:t>
      </w:r>
      <w:r w:rsidR="00B37EF9">
        <w:rPr>
          <w:i/>
          <w:iCs/>
          <w:color w:val="333333"/>
        </w:rPr>
        <w:t xml:space="preserve"> </w:t>
      </w:r>
      <w:proofErr w:type="gramStart"/>
      <w:r w:rsidR="00B37EF9" w:rsidRPr="00B37EF9">
        <w:rPr>
          <w:color w:val="FF0000"/>
          <w:sz w:val="32"/>
          <w:szCs w:val="32"/>
        </w:rPr>
        <w:t>(</w:t>
      </w:r>
      <w:proofErr w:type="gramEnd"/>
      <w:r w:rsidR="00B37EF9" w:rsidRPr="00B37EF9">
        <w:rPr>
          <w:color w:val="FF0000"/>
          <w:sz w:val="32"/>
          <w:szCs w:val="32"/>
        </w:rPr>
        <w:t>Bu paragraf tanım içermektedir. Ancak başına “</w:t>
      </w:r>
      <w:r w:rsidR="00AE4243">
        <w:rPr>
          <w:i/>
          <w:iCs/>
          <w:color w:val="333333"/>
        </w:rPr>
        <w:t>Bu kavram tanım itibariyle çeşitli türlere ayrılabilmektedir.</w:t>
      </w:r>
      <w:r w:rsidR="00B37EF9" w:rsidRPr="00B37EF9">
        <w:rPr>
          <w:color w:val="FF0000"/>
          <w:sz w:val="32"/>
          <w:szCs w:val="32"/>
        </w:rPr>
        <w:t xml:space="preserve">” Şeklinde bir cümle eklendiğinde daha uygun bir giriş sağlanacaktır. Şu şekle dönüşür. </w:t>
      </w:r>
      <w:r w:rsidR="00B37EF9">
        <w:rPr>
          <w:i/>
          <w:iCs/>
          <w:color w:val="333333"/>
        </w:rPr>
        <w:t>“</w:t>
      </w:r>
      <w:r w:rsidR="00AE4243">
        <w:rPr>
          <w:i/>
          <w:iCs/>
          <w:color w:val="333333"/>
        </w:rPr>
        <w:t xml:space="preserve">Bu kavram tanım itibariyle çeşitli türlere ayrılabilmektedir. </w:t>
      </w:r>
      <w:r w:rsidR="00B37EF9" w:rsidRPr="006C6690">
        <w:rPr>
          <w:i/>
          <w:iCs/>
          <w:color w:val="333333"/>
        </w:rPr>
        <w:t>İnsanların herhangi bir uyarıcı karşısında takındıkları kısa süreli olumsuz duygusal tepki ve/veya herhangi bir uyarıcıdan bağımsız olarak kişinin sürekli gergin halde bulunmasını ifade</w:t>
      </w:r>
      <w:r w:rsidR="00B37EF9">
        <w:rPr>
          <w:i/>
          <w:iCs/>
          <w:color w:val="333333"/>
        </w:rPr>
        <w:t xml:space="preserve"> </w:t>
      </w:r>
      <w:r w:rsidR="00B37EF9" w:rsidRPr="006C6690">
        <w:rPr>
          <w:i/>
          <w:iCs/>
          <w:color w:val="333333"/>
        </w:rPr>
        <w:t>eden uzun süreli kişilik özelliği şekillerinde tanımlanabilecek farklı kaygı türleri bulunmaktadır. (Çelik, 2009, s: 102 )</w:t>
      </w:r>
      <w:r w:rsidR="00B37EF9">
        <w:rPr>
          <w:i/>
          <w:iCs/>
          <w:color w:val="333333"/>
        </w:rPr>
        <w:t xml:space="preserve">  </w:t>
      </w:r>
      <w:proofErr w:type="gramStart"/>
      <w:r w:rsidR="00B37EF9">
        <w:rPr>
          <w:i/>
          <w:iCs/>
          <w:color w:val="333333"/>
        </w:rPr>
        <w:t>)</w:t>
      </w:r>
      <w:proofErr w:type="gramEnd"/>
    </w:p>
    <w:p w:rsidR="00273CAD" w:rsidRPr="006C6690" w:rsidRDefault="00273CAD" w:rsidP="00273CAD">
      <w:pPr>
        <w:spacing w:before="100" w:beforeAutospacing="1" w:after="100" w:afterAutospacing="1" w:line="170" w:lineRule="atLeast"/>
        <w:rPr>
          <w:color w:val="333333"/>
        </w:rPr>
      </w:pPr>
      <w:r w:rsidRPr="00663893">
        <w:rPr>
          <w:i/>
          <w:iCs/>
          <w:color w:val="333333"/>
          <w:highlight w:val="yellow"/>
          <w:u w:val="single"/>
        </w:rPr>
        <w:t>Teknoloji Kabulü;</w:t>
      </w:r>
      <w:r w:rsidRPr="00663893">
        <w:rPr>
          <w:i/>
          <w:iCs/>
          <w:color w:val="333333"/>
          <w:highlight w:val="yellow"/>
        </w:rPr>
        <w:t xml:space="preserve"> Sanal alışveriş mağazalarının kullanımının benimsenmesi gibi gönüllü teknoloji kabulü durumlarında kullanıcı sadece faydacı motiflerle değil aynı zamanda </w:t>
      </w:r>
      <w:r w:rsidRPr="00663893">
        <w:rPr>
          <w:i/>
          <w:iCs/>
          <w:color w:val="333333"/>
          <w:highlight w:val="yellow"/>
        </w:rPr>
        <w:lastRenderedPageBreak/>
        <w:t>kullanım sırasında alınacak keyif, duyulacak heyecan, ulaşılacak eğlence düzeyi ve edinilecek hoşnutluk gibi hazcı motiflerle de hareket etmektedir. (Çelik, 2009, s: 101 )</w:t>
      </w:r>
      <w:r w:rsidR="00663893" w:rsidRPr="00663893">
        <w:rPr>
          <w:color w:val="FF0000"/>
          <w:sz w:val="32"/>
          <w:szCs w:val="32"/>
        </w:rPr>
        <w:t xml:space="preserve"> </w:t>
      </w:r>
      <w:proofErr w:type="gramStart"/>
      <w:r w:rsidR="00663893">
        <w:rPr>
          <w:color w:val="FF0000"/>
          <w:sz w:val="32"/>
          <w:szCs w:val="32"/>
        </w:rPr>
        <w:t>(</w:t>
      </w:r>
      <w:proofErr w:type="gramEnd"/>
      <w:r w:rsidR="00663893">
        <w:rPr>
          <w:color w:val="FF0000"/>
          <w:sz w:val="32"/>
          <w:szCs w:val="32"/>
        </w:rPr>
        <w:t>B</w:t>
      </w:r>
      <w:r w:rsidR="00663893" w:rsidRPr="00AC5E42">
        <w:rPr>
          <w:color w:val="FF0000"/>
          <w:sz w:val="32"/>
          <w:szCs w:val="32"/>
        </w:rPr>
        <w:t>u bir tanım olmadığı için yeri değişecek</w:t>
      </w:r>
      <w:r w:rsidR="00663893">
        <w:rPr>
          <w:color w:val="FF0000"/>
          <w:sz w:val="32"/>
          <w:szCs w:val="32"/>
        </w:rPr>
        <w:t>. Ardışık sıralamaların yerleştirildiği “süreçler ve eylemler” başlığı altına gidebilir</w:t>
      </w:r>
      <w:proofErr w:type="gramStart"/>
      <w:r w:rsidR="00663893">
        <w:rPr>
          <w:color w:val="FF0000"/>
          <w:sz w:val="32"/>
          <w:szCs w:val="32"/>
        </w:rPr>
        <w:t>)</w:t>
      </w:r>
      <w:proofErr w:type="gramEnd"/>
    </w:p>
    <w:p w:rsidR="00273CAD" w:rsidRPr="006C6690" w:rsidRDefault="00273CAD" w:rsidP="00273CAD">
      <w:pPr>
        <w:spacing w:before="100" w:beforeAutospacing="1" w:after="100" w:afterAutospacing="1" w:line="170" w:lineRule="atLeast"/>
        <w:rPr>
          <w:color w:val="333333"/>
        </w:rPr>
      </w:pPr>
      <w:r w:rsidRPr="006C6690">
        <w:rPr>
          <w:i/>
          <w:iCs/>
          <w:color w:val="333333"/>
          <w:u w:val="single"/>
        </w:rPr>
        <w:t>E-</w:t>
      </w:r>
      <w:proofErr w:type="gramStart"/>
      <w:r w:rsidRPr="006C6690">
        <w:rPr>
          <w:i/>
          <w:iCs/>
          <w:color w:val="333333"/>
          <w:u w:val="single"/>
        </w:rPr>
        <w:t>Perakendecilik;</w:t>
      </w:r>
      <w:r w:rsidRPr="006C6690">
        <w:rPr>
          <w:i/>
          <w:iCs/>
          <w:color w:val="333333"/>
        </w:rPr>
        <w:t>internet</w:t>
      </w:r>
      <w:proofErr w:type="gramEnd"/>
      <w:r w:rsidRPr="006C6690">
        <w:rPr>
          <w:i/>
          <w:iCs/>
          <w:color w:val="333333"/>
        </w:rPr>
        <w:t>, telefon, mobil telefon ve televizyon gibi bilgi ve iletişim teknolojilerinin değişik araçlarını kullanarak müşterinin, ürünleri, hizmetleri ve bunlara ilişkin bilgileri uzaktan arama, seçme, sipariş verme ve satın almasına olanak sağlayan süreç olarak tanımlanabilir. (Çelik, 2009, s: 95 )</w:t>
      </w:r>
    </w:p>
    <w:p w:rsidR="00273CAD" w:rsidRPr="00AE4243" w:rsidRDefault="00273CAD" w:rsidP="00AE4243">
      <w:pPr>
        <w:spacing w:before="100" w:beforeAutospacing="1" w:after="100" w:afterAutospacing="1" w:line="170" w:lineRule="atLeast"/>
        <w:rPr>
          <w:i/>
          <w:iCs/>
          <w:color w:val="333333"/>
        </w:rPr>
      </w:pPr>
      <w:r w:rsidRPr="006C6690">
        <w:rPr>
          <w:i/>
          <w:iCs/>
          <w:color w:val="333333"/>
          <w:u w:val="single"/>
        </w:rPr>
        <w:t>Sosyal Medya Pazarlaması:</w:t>
      </w:r>
      <w:r w:rsidR="00AE4243">
        <w:rPr>
          <w:color w:val="333333"/>
        </w:rPr>
        <w:t xml:space="preserve"> </w:t>
      </w:r>
      <w:r w:rsidRPr="006C6690">
        <w:rPr>
          <w:i/>
          <w:iCs/>
          <w:color w:val="333333"/>
        </w:rPr>
        <w:t>Sosyal ağ sitelerini kullanarak ürün veya hizmetin</w:t>
      </w:r>
      <w:r w:rsidR="00AE4243">
        <w:rPr>
          <w:i/>
          <w:iCs/>
          <w:color w:val="333333"/>
        </w:rPr>
        <w:t xml:space="preserve"> </w:t>
      </w:r>
      <w:r w:rsidRPr="006C6690">
        <w:rPr>
          <w:i/>
          <w:iCs/>
          <w:color w:val="333333"/>
        </w:rPr>
        <w:t>görünmesi olarak tanımlanabilmektedir</w:t>
      </w:r>
      <w:r w:rsidR="00AE4243">
        <w:rPr>
          <w:i/>
          <w:iCs/>
          <w:color w:val="333333"/>
        </w:rPr>
        <w:t>.</w:t>
      </w:r>
      <w:r w:rsidRPr="006C6690">
        <w:rPr>
          <w:color w:val="333333"/>
        </w:rPr>
        <w:t>(Olgun, 2015 s:490)</w:t>
      </w:r>
    </w:p>
    <w:p w:rsidR="00273CAD" w:rsidRPr="007C640F" w:rsidRDefault="00273CAD" w:rsidP="00AE4243">
      <w:pPr>
        <w:spacing w:before="100" w:beforeAutospacing="1" w:after="100" w:afterAutospacing="1" w:line="170" w:lineRule="atLeast"/>
        <w:rPr>
          <w:color w:val="333333"/>
          <w:highlight w:val="yellow"/>
        </w:rPr>
      </w:pPr>
      <w:r w:rsidRPr="007C640F">
        <w:rPr>
          <w:i/>
          <w:iCs/>
          <w:color w:val="333333"/>
          <w:highlight w:val="yellow"/>
          <w:u w:val="single"/>
        </w:rPr>
        <w:t>Tüketici Davranışı:</w:t>
      </w:r>
      <w:r w:rsidRPr="007C640F">
        <w:rPr>
          <w:color w:val="333333"/>
          <w:highlight w:val="yellow"/>
        </w:rPr>
        <w:t> </w:t>
      </w:r>
      <w:r w:rsidRPr="007C640F">
        <w:rPr>
          <w:i/>
          <w:iCs/>
          <w:color w:val="333333"/>
          <w:highlight w:val="yellow"/>
        </w:rPr>
        <w:t>Bir mal ve hizmeti satın almadan önce yaptıkları değerlendirme,</w:t>
      </w:r>
      <w:r w:rsidR="00AE4243">
        <w:rPr>
          <w:i/>
          <w:iCs/>
          <w:color w:val="333333"/>
          <w:highlight w:val="yellow"/>
        </w:rPr>
        <w:t xml:space="preserve"> </w:t>
      </w:r>
      <w:r w:rsidRPr="007C640F">
        <w:rPr>
          <w:i/>
          <w:iCs/>
          <w:color w:val="333333"/>
          <w:highlight w:val="yellow"/>
        </w:rPr>
        <w:t>satın alacakları malları kullanma şekilleri ve kullandıktan sonraki tutum ve davranışları olarak tanımlanmaktadır.</w:t>
      </w:r>
      <w:r w:rsidRPr="007C640F">
        <w:rPr>
          <w:color w:val="333333"/>
          <w:highlight w:val="yellow"/>
        </w:rPr>
        <w:t>(Olgun, 2015, s:491)</w:t>
      </w:r>
    </w:p>
    <w:p w:rsidR="00AE4243" w:rsidRPr="005E5EC3" w:rsidRDefault="00273CAD" w:rsidP="00AE4243">
      <w:pPr>
        <w:spacing w:before="100" w:beforeAutospacing="1" w:after="100" w:afterAutospacing="1" w:line="170" w:lineRule="atLeast"/>
        <w:rPr>
          <w:i/>
          <w:iCs/>
          <w:color w:val="333333"/>
        </w:rPr>
      </w:pPr>
      <w:r w:rsidRPr="007C640F">
        <w:rPr>
          <w:i/>
          <w:szCs w:val="20"/>
          <w:highlight w:val="yellow"/>
          <w:u w:val="single"/>
        </w:rPr>
        <w:t>Tüketici davranışları</w:t>
      </w:r>
      <w:r w:rsidRPr="007C640F">
        <w:rPr>
          <w:i/>
          <w:szCs w:val="20"/>
          <w:highlight w:val="yellow"/>
        </w:rPr>
        <w:t xml:space="preserve">: </w:t>
      </w:r>
      <w:r w:rsidRPr="007C640F">
        <w:rPr>
          <w:i/>
          <w:sz w:val="22"/>
          <w:szCs w:val="20"/>
          <w:highlight w:val="yellow"/>
        </w:rPr>
        <w:t>Tüketici davranışları duygu ve düşünce pratiğini ve tüketim sürecinde ki eylemleri içermektedir</w:t>
      </w:r>
      <w:r w:rsidRPr="007C640F">
        <w:rPr>
          <w:i/>
          <w:szCs w:val="20"/>
          <w:highlight w:val="yellow"/>
        </w:rPr>
        <w:t>.</w:t>
      </w:r>
      <w:r w:rsidRPr="007C640F">
        <w:rPr>
          <w:i/>
          <w:iCs/>
          <w:sz w:val="22"/>
          <w:szCs w:val="20"/>
          <w:highlight w:val="yellow"/>
        </w:rPr>
        <w:t xml:space="preserve"> (</w:t>
      </w:r>
      <w:proofErr w:type="spellStart"/>
      <w:r w:rsidRPr="007C640F">
        <w:rPr>
          <w:i/>
          <w:iCs/>
          <w:sz w:val="22"/>
          <w:szCs w:val="20"/>
          <w:highlight w:val="yellow"/>
        </w:rPr>
        <w:t>Toksarı</w:t>
      </w:r>
      <w:proofErr w:type="spellEnd"/>
      <w:r w:rsidRPr="007C640F">
        <w:rPr>
          <w:i/>
          <w:iCs/>
          <w:sz w:val="22"/>
          <w:szCs w:val="20"/>
          <w:highlight w:val="yellow"/>
        </w:rPr>
        <w:t xml:space="preserve">, </w:t>
      </w:r>
      <w:proofErr w:type="spellStart"/>
      <w:r w:rsidRPr="007C640F">
        <w:rPr>
          <w:i/>
          <w:iCs/>
          <w:sz w:val="22"/>
          <w:szCs w:val="20"/>
          <w:highlight w:val="yellow"/>
        </w:rPr>
        <w:t>Mürütsoy</w:t>
      </w:r>
      <w:proofErr w:type="spellEnd"/>
      <w:r w:rsidRPr="007C640F">
        <w:rPr>
          <w:i/>
          <w:iCs/>
          <w:sz w:val="22"/>
          <w:szCs w:val="20"/>
          <w:highlight w:val="yellow"/>
        </w:rPr>
        <w:t xml:space="preserve">, </w:t>
      </w:r>
      <w:proofErr w:type="gramStart"/>
      <w:r w:rsidRPr="007C640F">
        <w:rPr>
          <w:i/>
          <w:iCs/>
          <w:sz w:val="22"/>
          <w:szCs w:val="20"/>
          <w:highlight w:val="yellow"/>
        </w:rPr>
        <w:t>Bayraktar , 2014</w:t>
      </w:r>
      <w:proofErr w:type="gramEnd"/>
      <w:r w:rsidRPr="007C640F">
        <w:rPr>
          <w:i/>
          <w:iCs/>
          <w:sz w:val="22"/>
          <w:szCs w:val="20"/>
          <w:highlight w:val="yellow"/>
        </w:rPr>
        <w:t>, s:2)</w:t>
      </w:r>
      <w:r w:rsidR="007C640F">
        <w:rPr>
          <w:i/>
          <w:iCs/>
          <w:sz w:val="22"/>
          <w:szCs w:val="20"/>
        </w:rPr>
        <w:t xml:space="preserve"> </w:t>
      </w:r>
      <w:r w:rsidR="007C640F" w:rsidRPr="007C640F">
        <w:rPr>
          <w:i/>
          <w:iCs/>
          <w:color w:val="FF0000"/>
          <w:sz w:val="32"/>
          <w:szCs w:val="32"/>
        </w:rPr>
        <w:t xml:space="preserve">İki ayrı başlığa gerek yok. İkinci cümle dipnotuyla birlikte </w:t>
      </w:r>
      <w:proofErr w:type="spellStart"/>
      <w:r w:rsidR="007C640F" w:rsidRPr="007C640F">
        <w:rPr>
          <w:i/>
          <w:iCs/>
          <w:color w:val="FF0000"/>
          <w:sz w:val="32"/>
          <w:szCs w:val="32"/>
        </w:rPr>
        <w:t>birinici</w:t>
      </w:r>
      <w:proofErr w:type="spellEnd"/>
      <w:r w:rsidR="007C640F" w:rsidRPr="007C640F">
        <w:rPr>
          <w:i/>
          <w:iCs/>
          <w:color w:val="FF0000"/>
          <w:sz w:val="32"/>
          <w:szCs w:val="32"/>
        </w:rPr>
        <w:t xml:space="preserve"> paragrafın sonuna eklenebilir.</w:t>
      </w:r>
      <w:r w:rsidR="00AE4243">
        <w:rPr>
          <w:i/>
          <w:iCs/>
          <w:color w:val="FF0000"/>
          <w:sz w:val="32"/>
          <w:szCs w:val="32"/>
        </w:rPr>
        <w:t xml:space="preserve"> Şu hali alır </w:t>
      </w:r>
      <w:r w:rsidR="00AE4243" w:rsidRPr="006C6690">
        <w:rPr>
          <w:i/>
          <w:iCs/>
          <w:color w:val="333333"/>
          <w:u w:val="single"/>
        </w:rPr>
        <w:t>Tüketici Davranışı:</w:t>
      </w:r>
      <w:r w:rsidR="00AE4243">
        <w:rPr>
          <w:color w:val="333333"/>
        </w:rPr>
        <w:t xml:space="preserve"> </w:t>
      </w:r>
      <w:r w:rsidR="00AE4243" w:rsidRPr="006C6690">
        <w:rPr>
          <w:i/>
          <w:iCs/>
          <w:color w:val="333333"/>
        </w:rPr>
        <w:t>Bir mal ve hizmeti satın almadan önce yaptıkları değerlendirme,</w:t>
      </w:r>
      <w:r w:rsidR="00AE4243">
        <w:rPr>
          <w:i/>
          <w:iCs/>
          <w:color w:val="333333"/>
        </w:rPr>
        <w:t xml:space="preserve"> </w:t>
      </w:r>
      <w:r w:rsidR="00AE4243" w:rsidRPr="006C6690">
        <w:rPr>
          <w:i/>
          <w:iCs/>
          <w:color w:val="333333"/>
        </w:rPr>
        <w:t>satın alacakları malları kullanma şekilleri ve kullandıktan sonraki tutum ve davranışları olarak tanımlanmaktadır</w:t>
      </w:r>
      <w:r w:rsidR="00AE4243">
        <w:rPr>
          <w:i/>
          <w:iCs/>
          <w:color w:val="333333"/>
        </w:rPr>
        <w:t>.</w:t>
      </w:r>
      <w:r w:rsidR="00AE4243" w:rsidRPr="00165BF6">
        <w:rPr>
          <w:i/>
          <w:iCs/>
          <w:color w:val="333333"/>
        </w:rPr>
        <w:t>(Olgun, 2015, s:491) Tük</w:t>
      </w:r>
      <w:r w:rsidR="00AE4243" w:rsidRPr="005E5EC3">
        <w:rPr>
          <w:i/>
          <w:iCs/>
          <w:color w:val="333333"/>
        </w:rPr>
        <w:t>etici davranışları duygu ve düşünce pratiğini ve tüketim sürecinde ki eylemleri içermektedir. (</w:t>
      </w:r>
      <w:proofErr w:type="spellStart"/>
      <w:r w:rsidR="00AE4243" w:rsidRPr="005E5EC3">
        <w:rPr>
          <w:i/>
          <w:iCs/>
          <w:color w:val="333333"/>
        </w:rPr>
        <w:t>Toksarı</w:t>
      </w:r>
      <w:proofErr w:type="spellEnd"/>
      <w:r w:rsidR="00AE4243" w:rsidRPr="005E5EC3">
        <w:rPr>
          <w:i/>
          <w:iCs/>
          <w:color w:val="333333"/>
        </w:rPr>
        <w:t xml:space="preserve">, </w:t>
      </w:r>
      <w:proofErr w:type="spellStart"/>
      <w:r w:rsidR="00AE4243" w:rsidRPr="005E5EC3">
        <w:rPr>
          <w:i/>
          <w:iCs/>
          <w:color w:val="333333"/>
        </w:rPr>
        <w:t>Mürütsoy</w:t>
      </w:r>
      <w:proofErr w:type="spellEnd"/>
      <w:r w:rsidR="00AE4243" w:rsidRPr="005E5EC3">
        <w:rPr>
          <w:i/>
          <w:iCs/>
          <w:color w:val="333333"/>
        </w:rPr>
        <w:t xml:space="preserve">, </w:t>
      </w:r>
      <w:proofErr w:type="gramStart"/>
      <w:r w:rsidR="00AE4243" w:rsidRPr="005E5EC3">
        <w:rPr>
          <w:i/>
          <w:iCs/>
          <w:color w:val="333333"/>
        </w:rPr>
        <w:t>Bayraktar , 2014</w:t>
      </w:r>
      <w:proofErr w:type="gramEnd"/>
      <w:r w:rsidR="00AE4243" w:rsidRPr="005E5EC3">
        <w:rPr>
          <w:i/>
          <w:iCs/>
          <w:color w:val="333333"/>
        </w:rPr>
        <w:t>, s:2)</w:t>
      </w:r>
    </w:p>
    <w:p w:rsidR="00273CAD" w:rsidRDefault="00273CAD" w:rsidP="00663893">
      <w:pPr>
        <w:pStyle w:val="Default"/>
        <w:spacing w:before="100" w:beforeAutospacing="1" w:after="100" w:afterAutospacing="1"/>
        <w:jc w:val="both"/>
        <w:rPr>
          <w:rFonts w:ascii="Times New Roman" w:hAnsi="Times New Roman" w:cs="Times New Roman"/>
          <w:i/>
          <w:iCs/>
          <w:sz w:val="22"/>
          <w:szCs w:val="20"/>
        </w:rPr>
      </w:pPr>
      <w:r w:rsidRPr="00663893">
        <w:rPr>
          <w:rFonts w:ascii="Times New Roman" w:hAnsi="Times New Roman" w:cs="Times New Roman"/>
          <w:i/>
          <w:color w:val="auto"/>
          <w:szCs w:val="20"/>
          <w:highlight w:val="yellow"/>
          <w:u w:val="single"/>
        </w:rPr>
        <w:t>Sosyal medya pazarlaması</w:t>
      </w:r>
      <w:r w:rsidRPr="00663893">
        <w:rPr>
          <w:rFonts w:ascii="Times New Roman" w:hAnsi="Times New Roman" w:cs="Times New Roman"/>
          <w:i/>
          <w:sz w:val="22"/>
          <w:szCs w:val="20"/>
          <w:highlight w:val="yellow"/>
        </w:rPr>
        <w:t xml:space="preserve">: Sosyal medya pazarlamacılara tüketiciler ile var olan ilişkilerin kuvvetlendirilmesi fırsatı ile birlikte </w:t>
      </w:r>
      <w:proofErr w:type="spellStart"/>
      <w:r w:rsidRPr="00663893">
        <w:rPr>
          <w:rFonts w:ascii="Times New Roman" w:hAnsi="Times New Roman" w:cs="Times New Roman"/>
          <w:i/>
          <w:sz w:val="22"/>
          <w:szCs w:val="20"/>
          <w:highlight w:val="yellow"/>
        </w:rPr>
        <w:t>interaktif</w:t>
      </w:r>
      <w:proofErr w:type="spellEnd"/>
      <w:r w:rsidRPr="00663893">
        <w:rPr>
          <w:rFonts w:ascii="Times New Roman" w:hAnsi="Times New Roman" w:cs="Times New Roman"/>
          <w:i/>
          <w:sz w:val="22"/>
          <w:szCs w:val="20"/>
          <w:highlight w:val="yellow"/>
        </w:rPr>
        <w:t xml:space="preserve"> bir iletişim ortamını sağlamaktadır</w:t>
      </w:r>
      <w:r w:rsidRPr="00663893">
        <w:rPr>
          <w:i/>
          <w:sz w:val="20"/>
          <w:szCs w:val="20"/>
          <w:highlight w:val="yellow"/>
        </w:rPr>
        <w:t>.</w:t>
      </w:r>
      <w:r w:rsidRPr="00663893">
        <w:rPr>
          <w:i/>
          <w:highlight w:val="yellow"/>
        </w:rPr>
        <w:t xml:space="preserve"> </w:t>
      </w:r>
      <w:r w:rsidRPr="00663893">
        <w:rPr>
          <w:rFonts w:ascii="Times New Roman" w:hAnsi="Times New Roman" w:cs="Times New Roman"/>
          <w:i/>
          <w:iCs/>
          <w:sz w:val="22"/>
          <w:szCs w:val="20"/>
          <w:highlight w:val="yellow"/>
        </w:rPr>
        <w:t>(</w:t>
      </w:r>
      <w:proofErr w:type="spellStart"/>
      <w:r w:rsidRPr="00663893">
        <w:rPr>
          <w:rFonts w:ascii="Times New Roman" w:hAnsi="Times New Roman" w:cs="Times New Roman"/>
          <w:i/>
          <w:iCs/>
          <w:sz w:val="22"/>
          <w:szCs w:val="20"/>
          <w:highlight w:val="yellow"/>
        </w:rPr>
        <w:t>Toksarı</w:t>
      </w:r>
      <w:proofErr w:type="spellEnd"/>
      <w:r w:rsidRPr="00663893">
        <w:rPr>
          <w:rFonts w:ascii="Times New Roman" w:hAnsi="Times New Roman" w:cs="Times New Roman"/>
          <w:i/>
          <w:iCs/>
          <w:sz w:val="22"/>
          <w:szCs w:val="20"/>
          <w:highlight w:val="yellow"/>
        </w:rPr>
        <w:t xml:space="preserve">, </w:t>
      </w:r>
      <w:proofErr w:type="spellStart"/>
      <w:r w:rsidRPr="00663893">
        <w:rPr>
          <w:rFonts w:ascii="Times New Roman" w:hAnsi="Times New Roman" w:cs="Times New Roman"/>
          <w:i/>
          <w:iCs/>
          <w:sz w:val="22"/>
          <w:szCs w:val="20"/>
          <w:highlight w:val="yellow"/>
        </w:rPr>
        <w:t>Mürütsoy</w:t>
      </w:r>
      <w:proofErr w:type="spellEnd"/>
      <w:r w:rsidRPr="00663893">
        <w:rPr>
          <w:rFonts w:ascii="Times New Roman" w:hAnsi="Times New Roman" w:cs="Times New Roman"/>
          <w:i/>
          <w:iCs/>
          <w:sz w:val="22"/>
          <w:szCs w:val="20"/>
          <w:highlight w:val="yellow"/>
        </w:rPr>
        <w:t xml:space="preserve">, </w:t>
      </w:r>
      <w:proofErr w:type="gramStart"/>
      <w:r w:rsidRPr="00663893">
        <w:rPr>
          <w:rFonts w:ascii="Times New Roman" w:hAnsi="Times New Roman" w:cs="Times New Roman"/>
          <w:i/>
          <w:iCs/>
          <w:sz w:val="22"/>
          <w:szCs w:val="20"/>
          <w:highlight w:val="yellow"/>
        </w:rPr>
        <w:t>Bayraktar , 2014</w:t>
      </w:r>
      <w:proofErr w:type="gramEnd"/>
      <w:r w:rsidRPr="00663893">
        <w:rPr>
          <w:rFonts w:ascii="Times New Roman" w:hAnsi="Times New Roman" w:cs="Times New Roman"/>
          <w:i/>
          <w:iCs/>
          <w:sz w:val="22"/>
          <w:szCs w:val="20"/>
          <w:highlight w:val="yellow"/>
        </w:rPr>
        <w:t>, s:6)</w:t>
      </w:r>
      <w:r w:rsidR="00663893" w:rsidRPr="00663893">
        <w:rPr>
          <w:color w:val="FF0000"/>
          <w:sz w:val="32"/>
          <w:szCs w:val="32"/>
        </w:rPr>
        <w:t xml:space="preserve"> </w:t>
      </w:r>
      <w:r w:rsidR="00663893" w:rsidRPr="00663893">
        <w:rPr>
          <w:i/>
          <w:iCs/>
          <w:color w:val="FF0000"/>
          <w:sz w:val="32"/>
          <w:szCs w:val="32"/>
        </w:rPr>
        <w:t>(Bu bir tanım olmadığı için yeri değişecek. Ardışık sıralamaların yerleştirildiği “süreçler ve eylemler” başlığı altına gidebilir</w:t>
      </w:r>
      <w:proofErr w:type="gramStart"/>
      <w:r w:rsidR="00663893" w:rsidRPr="00663893">
        <w:rPr>
          <w:i/>
          <w:iCs/>
          <w:color w:val="FF0000"/>
          <w:sz w:val="32"/>
          <w:szCs w:val="32"/>
        </w:rPr>
        <w:t>)</w:t>
      </w:r>
      <w:proofErr w:type="gramEnd"/>
    </w:p>
    <w:p w:rsidR="00273CAD" w:rsidRPr="00663893" w:rsidRDefault="00273CAD" w:rsidP="00273CAD">
      <w:pPr>
        <w:pStyle w:val="Default"/>
        <w:jc w:val="both"/>
        <w:rPr>
          <w:rFonts w:ascii="Times New Roman" w:hAnsi="Times New Roman"/>
          <w:i/>
          <w:iCs/>
          <w:szCs w:val="20"/>
          <w:highlight w:val="yellow"/>
        </w:rPr>
      </w:pPr>
      <w:r w:rsidRPr="00663893">
        <w:rPr>
          <w:rFonts w:ascii="Times New Roman" w:hAnsi="Times New Roman"/>
          <w:i/>
          <w:szCs w:val="20"/>
          <w:highlight w:val="yellow"/>
          <w:u w:val="single"/>
        </w:rPr>
        <w:t>Sosyal medya</w:t>
      </w:r>
      <w:r w:rsidRPr="00663893">
        <w:rPr>
          <w:rFonts w:ascii="Times New Roman" w:hAnsi="Times New Roman"/>
          <w:i/>
          <w:szCs w:val="20"/>
          <w:highlight w:val="yellow"/>
        </w:rPr>
        <w:t xml:space="preserve">: Kullanıcılarının kendilerini daha iyi ifade ettikleri, etkileşim içinde oldukları kullanıcılar ile fikir ve görüşlerini paylaştıkları </w:t>
      </w:r>
      <w:proofErr w:type="gramStart"/>
      <w:r w:rsidRPr="00663893">
        <w:rPr>
          <w:rFonts w:ascii="Times New Roman" w:hAnsi="Times New Roman"/>
          <w:i/>
          <w:szCs w:val="20"/>
          <w:highlight w:val="yellow"/>
        </w:rPr>
        <w:t>online</w:t>
      </w:r>
      <w:proofErr w:type="gramEnd"/>
      <w:r w:rsidRPr="00663893">
        <w:rPr>
          <w:rFonts w:ascii="Times New Roman" w:hAnsi="Times New Roman"/>
          <w:i/>
          <w:szCs w:val="20"/>
          <w:highlight w:val="yellow"/>
        </w:rPr>
        <w:t xml:space="preserve"> bir ortam olarak ifade edilmektedir</w:t>
      </w:r>
      <w:r w:rsidRPr="00663893">
        <w:rPr>
          <w:i/>
          <w:sz w:val="20"/>
          <w:szCs w:val="20"/>
          <w:highlight w:val="yellow"/>
        </w:rPr>
        <w:t>.</w:t>
      </w:r>
      <w:r w:rsidRPr="00663893">
        <w:rPr>
          <w:i/>
          <w:iCs/>
          <w:sz w:val="20"/>
          <w:szCs w:val="20"/>
          <w:highlight w:val="yellow"/>
        </w:rPr>
        <w:t xml:space="preserve"> </w:t>
      </w:r>
      <w:r w:rsidRPr="00663893">
        <w:rPr>
          <w:rFonts w:ascii="Times New Roman" w:hAnsi="Times New Roman"/>
          <w:i/>
          <w:iCs/>
          <w:szCs w:val="20"/>
          <w:highlight w:val="yellow"/>
        </w:rPr>
        <w:t>(</w:t>
      </w:r>
      <w:proofErr w:type="spellStart"/>
      <w:r w:rsidRPr="00663893">
        <w:rPr>
          <w:rFonts w:ascii="Times New Roman" w:hAnsi="Times New Roman"/>
          <w:i/>
          <w:iCs/>
          <w:szCs w:val="20"/>
          <w:highlight w:val="yellow"/>
        </w:rPr>
        <w:t>Toksarı</w:t>
      </w:r>
      <w:proofErr w:type="spellEnd"/>
      <w:r w:rsidRPr="00663893">
        <w:rPr>
          <w:rFonts w:ascii="Times New Roman" w:hAnsi="Times New Roman"/>
          <w:i/>
          <w:iCs/>
          <w:szCs w:val="20"/>
          <w:highlight w:val="yellow"/>
        </w:rPr>
        <w:t xml:space="preserve">, </w:t>
      </w:r>
      <w:proofErr w:type="spellStart"/>
      <w:r w:rsidRPr="00663893">
        <w:rPr>
          <w:rFonts w:ascii="Times New Roman" w:hAnsi="Times New Roman"/>
          <w:i/>
          <w:iCs/>
          <w:szCs w:val="20"/>
          <w:highlight w:val="yellow"/>
        </w:rPr>
        <w:t>Mürütsoy</w:t>
      </w:r>
      <w:proofErr w:type="spellEnd"/>
      <w:r w:rsidRPr="00663893">
        <w:rPr>
          <w:rFonts w:ascii="Times New Roman" w:hAnsi="Times New Roman"/>
          <w:i/>
          <w:iCs/>
          <w:szCs w:val="20"/>
          <w:highlight w:val="yellow"/>
        </w:rPr>
        <w:t xml:space="preserve">, </w:t>
      </w:r>
      <w:proofErr w:type="gramStart"/>
      <w:r w:rsidRPr="00663893">
        <w:rPr>
          <w:rFonts w:ascii="Times New Roman" w:hAnsi="Times New Roman"/>
          <w:i/>
          <w:iCs/>
          <w:szCs w:val="20"/>
          <w:highlight w:val="yellow"/>
        </w:rPr>
        <w:t>Bayraktar , 2014</w:t>
      </w:r>
      <w:proofErr w:type="gramEnd"/>
      <w:r w:rsidRPr="00663893">
        <w:rPr>
          <w:rFonts w:ascii="Times New Roman" w:hAnsi="Times New Roman"/>
          <w:i/>
          <w:iCs/>
          <w:szCs w:val="20"/>
          <w:highlight w:val="yellow"/>
        </w:rPr>
        <w:t>, s:1)</w:t>
      </w:r>
    </w:p>
    <w:p w:rsidR="00663893" w:rsidRPr="00663893" w:rsidRDefault="00663893" w:rsidP="007C640F">
      <w:pPr>
        <w:pStyle w:val="Default"/>
        <w:spacing w:before="100" w:beforeAutospacing="1" w:after="100" w:afterAutospacing="1"/>
        <w:jc w:val="both"/>
        <w:rPr>
          <w:i/>
          <w:iCs/>
          <w:color w:val="FF0000"/>
          <w:sz w:val="32"/>
          <w:szCs w:val="32"/>
          <w:highlight w:val="yellow"/>
        </w:rPr>
      </w:pPr>
      <w:r>
        <w:rPr>
          <w:i/>
          <w:iCs/>
          <w:color w:val="FF0000"/>
          <w:sz w:val="32"/>
          <w:szCs w:val="32"/>
          <w:highlight w:val="yellow"/>
        </w:rPr>
        <w:t>Üst</w:t>
      </w:r>
      <w:r w:rsidR="00AE4243">
        <w:rPr>
          <w:i/>
          <w:iCs/>
          <w:color w:val="FF0000"/>
          <w:sz w:val="32"/>
          <w:szCs w:val="32"/>
          <w:highlight w:val="yellow"/>
        </w:rPr>
        <w:t>teki bir</w:t>
      </w:r>
      <w:r>
        <w:rPr>
          <w:i/>
          <w:iCs/>
          <w:color w:val="FF0000"/>
          <w:sz w:val="32"/>
          <w:szCs w:val="32"/>
          <w:highlight w:val="yellow"/>
        </w:rPr>
        <w:t xml:space="preserve"> ve alttaki</w:t>
      </w:r>
      <w:r w:rsidRPr="00663893">
        <w:rPr>
          <w:i/>
          <w:iCs/>
          <w:color w:val="FF0000"/>
          <w:sz w:val="32"/>
          <w:szCs w:val="32"/>
          <w:highlight w:val="yellow"/>
        </w:rPr>
        <w:t xml:space="preserve"> iki paragraf aynı şeyi tanımlamakta </w:t>
      </w:r>
      <w:r w:rsidR="007C640F">
        <w:rPr>
          <w:i/>
          <w:iCs/>
          <w:color w:val="FF0000"/>
          <w:sz w:val="32"/>
          <w:szCs w:val="32"/>
          <w:highlight w:val="yellow"/>
        </w:rPr>
        <w:t>üç</w:t>
      </w:r>
      <w:r w:rsidRPr="00663893">
        <w:rPr>
          <w:i/>
          <w:iCs/>
          <w:color w:val="FF0000"/>
          <w:sz w:val="32"/>
          <w:szCs w:val="32"/>
          <w:highlight w:val="yellow"/>
        </w:rPr>
        <w:t xml:space="preserve"> farklı başlık atmak yerine bir</w:t>
      </w:r>
      <w:r w:rsidR="007C640F">
        <w:rPr>
          <w:i/>
          <w:iCs/>
          <w:color w:val="FF0000"/>
          <w:sz w:val="32"/>
          <w:szCs w:val="32"/>
          <w:highlight w:val="yellow"/>
        </w:rPr>
        <w:t xml:space="preserve">birlerinin peşi sıra aynı paragrafta ya da ayrı paragraflarda yazıp </w:t>
      </w:r>
      <w:r w:rsidRPr="00663893">
        <w:rPr>
          <w:i/>
          <w:iCs/>
          <w:color w:val="FF0000"/>
          <w:sz w:val="32"/>
          <w:szCs w:val="32"/>
          <w:highlight w:val="yellow"/>
        </w:rPr>
        <w:t xml:space="preserve">araya “Bir başka tanımda da şu şekilde ifade </w:t>
      </w:r>
      <w:r w:rsidRPr="00663893">
        <w:rPr>
          <w:i/>
          <w:iCs/>
          <w:color w:val="FF0000"/>
          <w:sz w:val="32"/>
          <w:szCs w:val="32"/>
          <w:highlight w:val="yellow"/>
        </w:rPr>
        <w:lastRenderedPageBreak/>
        <w:t xml:space="preserve">edilmektedir.” </w:t>
      </w:r>
      <w:r>
        <w:rPr>
          <w:i/>
          <w:iCs/>
          <w:color w:val="FF0000"/>
          <w:sz w:val="32"/>
          <w:szCs w:val="32"/>
          <w:highlight w:val="yellow"/>
        </w:rPr>
        <w:t>c</w:t>
      </w:r>
      <w:r w:rsidRPr="00663893">
        <w:rPr>
          <w:i/>
          <w:iCs/>
          <w:color w:val="FF0000"/>
          <w:sz w:val="32"/>
          <w:szCs w:val="32"/>
          <w:highlight w:val="yellow"/>
        </w:rPr>
        <w:t>ümle</w:t>
      </w:r>
      <w:r w:rsidR="007C640F">
        <w:rPr>
          <w:i/>
          <w:iCs/>
          <w:color w:val="FF0000"/>
          <w:sz w:val="32"/>
          <w:szCs w:val="32"/>
          <w:highlight w:val="yellow"/>
        </w:rPr>
        <w:t>leri</w:t>
      </w:r>
      <w:r w:rsidRPr="00663893">
        <w:rPr>
          <w:i/>
          <w:iCs/>
          <w:color w:val="FF0000"/>
          <w:sz w:val="32"/>
          <w:szCs w:val="32"/>
          <w:highlight w:val="yellow"/>
        </w:rPr>
        <w:t xml:space="preserve"> eklenebilir.</w:t>
      </w:r>
      <w:r w:rsidR="00AE4243">
        <w:rPr>
          <w:i/>
          <w:iCs/>
          <w:color w:val="FF0000"/>
          <w:sz w:val="32"/>
          <w:szCs w:val="32"/>
          <w:highlight w:val="yellow"/>
        </w:rPr>
        <w:t xml:space="preserve"> Son halini 22 </w:t>
      </w:r>
      <w:proofErr w:type="spellStart"/>
      <w:r w:rsidR="00AE4243">
        <w:rPr>
          <w:i/>
          <w:iCs/>
          <w:color w:val="FF0000"/>
          <w:sz w:val="32"/>
          <w:szCs w:val="32"/>
          <w:highlight w:val="yellow"/>
        </w:rPr>
        <w:t>nolu</w:t>
      </w:r>
      <w:proofErr w:type="spellEnd"/>
      <w:r w:rsidR="00AE4243">
        <w:rPr>
          <w:i/>
          <w:iCs/>
          <w:color w:val="FF0000"/>
          <w:sz w:val="32"/>
          <w:szCs w:val="32"/>
          <w:highlight w:val="yellow"/>
        </w:rPr>
        <w:t xml:space="preserve"> dosyada görebilirsiniz. </w:t>
      </w:r>
    </w:p>
    <w:p w:rsidR="00273CAD" w:rsidRDefault="00273CAD" w:rsidP="00273CAD">
      <w:pPr>
        <w:spacing w:before="100" w:beforeAutospacing="1" w:after="100" w:afterAutospacing="1"/>
        <w:rPr>
          <w:i/>
        </w:rPr>
      </w:pPr>
      <w:r w:rsidRPr="00663893">
        <w:rPr>
          <w:i/>
          <w:highlight w:val="yellow"/>
          <w:u w:val="single"/>
        </w:rPr>
        <w:t>Sosyal medya</w:t>
      </w:r>
      <w:r w:rsidRPr="00663893">
        <w:rPr>
          <w:i/>
          <w:highlight w:val="yellow"/>
        </w:rPr>
        <w:t xml:space="preserve">: </w:t>
      </w:r>
      <w:proofErr w:type="spellStart"/>
      <w:r w:rsidRPr="00663893">
        <w:rPr>
          <w:i/>
          <w:highlight w:val="yellow"/>
        </w:rPr>
        <w:t>Evans’a</w:t>
      </w:r>
      <w:proofErr w:type="spellEnd"/>
      <w:r w:rsidRPr="00663893">
        <w:rPr>
          <w:i/>
          <w:highlight w:val="yellow"/>
        </w:rPr>
        <w:t xml:space="preserve"> göre sosyal medya, enformasyonun </w:t>
      </w:r>
      <w:proofErr w:type="spellStart"/>
      <w:r w:rsidRPr="00663893">
        <w:rPr>
          <w:i/>
          <w:highlight w:val="yellow"/>
        </w:rPr>
        <w:t>demokratize</w:t>
      </w:r>
      <w:proofErr w:type="spellEnd"/>
      <w:r w:rsidRPr="00663893">
        <w:rPr>
          <w:i/>
          <w:highlight w:val="yellow"/>
        </w:rPr>
        <w:t xml:space="preserve"> edilmesi, yani içerik okuyucusu konumunda olan bireylerin içerik yayınlayıcısı haline dönüşmeleridir.(Uzgören ve Korkmaz,2015,s:64)</w:t>
      </w:r>
    </w:p>
    <w:p w:rsidR="007C640F" w:rsidRPr="006C6690" w:rsidRDefault="007C640F" w:rsidP="007C640F">
      <w:pPr>
        <w:spacing w:before="100" w:beforeAutospacing="1" w:after="100" w:afterAutospacing="1" w:line="170" w:lineRule="atLeast"/>
        <w:rPr>
          <w:color w:val="333333"/>
        </w:rPr>
      </w:pPr>
      <w:r w:rsidRPr="007C640F">
        <w:rPr>
          <w:i/>
          <w:iCs/>
          <w:color w:val="333333"/>
          <w:highlight w:val="yellow"/>
          <w:u w:val="single"/>
        </w:rPr>
        <w:t xml:space="preserve">Sosyal </w:t>
      </w:r>
      <w:proofErr w:type="gramStart"/>
      <w:r w:rsidRPr="007C640F">
        <w:rPr>
          <w:i/>
          <w:iCs/>
          <w:color w:val="333333"/>
          <w:highlight w:val="yellow"/>
          <w:u w:val="single"/>
        </w:rPr>
        <w:t>Medya</w:t>
      </w:r>
      <w:r w:rsidRPr="007C640F">
        <w:rPr>
          <w:i/>
          <w:iCs/>
          <w:color w:val="333333"/>
          <w:highlight w:val="yellow"/>
        </w:rPr>
        <w:t>:Bireylerin</w:t>
      </w:r>
      <w:proofErr w:type="gramEnd"/>
      <w:r w:rsidRPr="007C640F">
        <w:rPr>
          <w:i/>
          <w:iCs/>
          <w:color w:val="333333"/>
          <w:highlight w:val="yellow"/>
        </w:rPr>
        <w:t xml:space="preserve"> açık ve yarı açık profil oluşturmalarına izin veren ve oluşturdukları profilleri diğer kişilerle bağlantı kurup profillerinde dosya paylaşımı sağlayan, kişilerin profillerini gösteren web tabanlı hizmetler olarak tanımlanmaktadır.</w:t>
      </w:r>
      <w:r w:rsidRPr="007C640F">
        <w:rPr>
          <w:color w:val="333333"/>
          <w:highlight w:val="yellow"/>
        </w:rPr>
        <w:t> (Olgun, 2015, s:486)</w:t>
      </w:r>
    </w:p>
    <w:p w:rsidR="00273CAD" w:rsidRPr="001F14A6" w:rsidRDefault="00273CAD" w:rsidP="00273CAD">
      <w:pPr>
        <w:spacing w:before="100" w:beforeAutospacing="1" w:after="100" w:afterAutospacing="1"/>
        <w:rPr>
          <w:i/>
        </w:rPr>
      </w:pPr>
      <w:r w:rsidRPr="001F14A6">
        <w:rPr>
          <w:i/>
          <w:u w:val="single"/>
        </w:rPr>
        <w:t>Kullanıcı emeği</w:t>
      </w:r>
      <w:r w:rsidRPr="00A046A3">
        <w:rPr>
          <w:i/>
        </w:rPr>
        <w:t xml:space="preserve">: Bir şey kullanırken aynı zamanda bir üretim faaliyetine </w:t>
      </w:r>
      <w:proofErr w:type="gramStart"/>
      <w:r w:rsidRPr="00A046A3">
        <w:rPr>
          <w:i/>
        </w:rPr>
        <w:t>dahil</w:t>
      </w:r>
      <w:proofErr w:type="gramEnd"/>
      <w:r w:rsidRPr="00A046A3">
        <w:rPr>
          <w:i/>
        </w:rPr>
        <w:t xml:space="preserve"> olmak anlamına gelen “kullanıcı emeği” kavramı, üretimle tüketim arasındaki sınırların belirsizleştiği bir sürece işaret eder.</w:t>
      </w:r>
      <w:r>
        <w:rPr>
          <w:i/>
        </w:rPr>
        <w:t>(Uzgören ve Korkmaz,2015,s:68</w:t>
      </w:r>
      <w:r w:rsidRPr="00A046A3">
        <w:rPr>
          <w:i/>
        </w:rPr>
        <w:t>)</w:t>
      </w:r>
    </w:p>
    <w:p w:rsidR="00273CAD" w:rsidRDefault="00273CAD" w:rsidP="00273CAD">
      <w:pPr>
        <w:spacing w:before="100" w:beforeAutospacing="1" w:after="100" w:afterAutospacing="1"/>
        <w:rPr>
          <w:i/>
        </w:rPr>
      </w:pPr>
      <w:r w:rsidRPr="001F14A6">
        <w:rPr>
          <w:i/>
          <w:u w:val="single"/>
        </w:rPr>
        <w:t>Büyük veri</w:t>
      </w:r>
      <w:r w:rsidRPr="00A046A3">
        <w:rPr>
          <w:i/>
        </w:rPr>
        <w:t xml:space="preserve">: </w:t>
      </w:r>
      <w:proofErr w:type="spellStart"/>
      <w:r w:rsidRPr="00A046A3">
        <w:rPr>
          <w:i/>
        </w:rPr>
        <w:t>Sensörler</w:t>
      </w:r>
      <w:proofErr w:type="spellEnd"/>
      <w:r w:rsidRPr="00A046A3">
        <w:rPr>
          <w:i/>
        </w:rPr>
        <w:t xml:space="preserve">, toplumsal medya paylaşımları, ağ günlükleri, </w:t>
      </w:r>
      <w:proofErr w:type="spellStart"/>
      <w:r w:rsidRPr="00A046A3">
        <w:rPr>
          <w:i/>
        </w:rPr>
        <w:t>bloglar</w:t>
      </w:r>
      <w:proofErr w:type="spellEnd"/>
      <w:r w:rsidRPr="00A046A3">
        <w:rPr>
          <w:i/>
        </w:rPr>
        <w:t xml:space="preserve">, fotoğraf, video, </w:t>
      </w:r>
      <w:proofErr w:type="spellStart"/>
      <w:r w:rsidRPr="00A046A3">
        <w:rPr>
          <w:i/>
        </w:rPr>
        <w:t>log</w:t>
      </w:r>
      <w:proofErr w:type="spellEnd"/>
      <w:r w:rsidRPr="00A046A3">
        <w:rPr>
          <w:i/>
        </w:rPr>
        <w:t xml:space="preserve"> dosyaları vb. gibi değişik kaynaklardan toplanan tüm verinin, anlamlı ve işlenebilir ha</w:t>
      </w:r>
      <w:r>
        <w:rPr>
          <w:i/>
        </w:rPr>
        <w:t>le dönüştürülmüş biçimine denir.(Uzgören ve Korkmaz,2015,s:71</w:t>
      </w:r>
      <w:r w:rsidRPr="00A046A3">
        <w:rPr>
          <w:i/>
        </w:rPr>
        <w:t>)</w:t>
      </w:r>
    </w:p>
    <w:p w:rsidR="001E7DD3" w:rsidRPr="001E7DD3" w:rsidRDefault="001E7DD3" w:rsidP="001E7DD3">
      <w:pPr>
        <w:pBdr>
          <w:top w:val="single" w:sz="4" w:space="1" w:color="auto"/>
          <w:left w:val="single" w:sz="4" w:space="4" w:color="auto"/>
          <w:bottom w:val="single" w:sz="4" w:space="1" w:color="auto"/>
          <w:right w:val="single" w:sz="4" w:space="4" w:color="auto"/>
        </w:pBdr>
        <w:spacing w:before="100" w:beforeAutospacing="1" w:after="100" w:afterAutospacing="1"/>
        <w:rPr>
          <w:iCs/>
          <w:color w:val="FF0000"/>
          <w:sz w:val="28"/>
          <w:szCs w:val="28"/>
          <w:u w:val="single"/>
        </w:rPr>
      </w:pPr>
      <w:r w:rsidRPr="001E7DD3">
        <w:rPr>
          <w:iCs/>
          <w:color w:val="17365D" w:themeColor="text2" w:themeShade="BF"/>
          <w:sz w:val="28"/>
          <w:szCs w:val="28"/>
          <w:highlight w:val="cyan"/>
        </w:rPr>
        <w:t xml:space="preserve">Düzeltmeler yapıldıktan sonra ya da düzeltme sırasında başlık altındaki paragrafları sıralaması da gözden geçirilmelidir. Aynı makaleye yapılan atıfların sıkça arka arkaya gelmemesi için çaba sarf edilmelidir. Konu bütünlüğü olacak şekilde paragrafların sırasını değiştirerek en güzel sıralama bulunmalıdır. Gerekirse aralara bağlantı cümleleri ya da </w:t>
      </w:r>
      <w:proofErr w:type="spellStart"/>
      <w:r w:rsidRPr="001E7DD3">
        <w:rPr>
          <w:iCs/>
          <w:color w:val="17365D" w:themeColor="text2" w:themeShade="BF"/>
          <w:sz w:val="28"/>
          <w:szCs w:val="28"/>
          <w:highlight w:val="cyan"/>
        </w:rPr>
        <w:t>paragrfaları</w:t>
      </w:r>
      <w:proofErr w:type="spellEnd"/>
      <w:r w:rsidRPr="001E7DD3">
        <w:rPr>
          <w:iCs/>
          <w:color w:val="17365D" w:themeColor="text2" w:themeShade="BF"/>
          <w:sz w:val="28"/>
          <w:szCs w:val="28"/>
          <w:highlight w:val="cyan"/>
        </w:rPr>
        <w:t xml:space="preserve"> eklenmelidir</w:t>
      </w:r>
      <w:r w:rsidRPr="001E7DD3">
        <w:rPr>
          <w:iCs/>
          <w:color w:val="FF0000"/>
          <w:sz w:val="28"/>
          <w:szCs w:val="28"/>
          <w:highlight w:val="cyan"/>
          <w:u w:val="single"/>
        </w:rPr>
        <w:t>.</w:t>
      </w:r>
    </w:p>
    <w:p w:rsidR="004D2BD4" w:rsidRDefault="004D2BD4" w:rsidP="00F82B1B">
      <w:pPr>
        <w:pStyle w:val="Balk2"/>
      </w:pPr>
      <w:r>
        <w:lastRenderedPageBreak/>
        <w:t xml:space="preserve">Konu </w:t>
      </w:r>
      <w:r w:rsidR="002F1918">
        <w:t>İle İlgili Süreçler Ya Da Eylemler</w:t>
      </w:r>
    </w:p>
    <w:p w:rsidR="004D2BD4" w:rsidRPr="006C6690" w:rsidRDefault="0096795E" w:rsidP="004D2BD4">
      <w:pPr>
        <w:spacing w:before="100" w:beforeAutospacing="1" w:after="100" w:afterAutospacing="1" w:line="170" w:lineRule="atLeast"/>
        <w:rPr>
          <w:color w:val="333333"/>
        </w:rPr>
      </w:pPr>
      <w:r w:rsidRPr="00A233FB">
        <w:rPr>
          <w:i/>
          <w:iCs/>
          <w:color w:val="FF0000"/>
          <w:sz w:val="32"/>
          <w:szCs w:val="32"/>
        </w:rPr>
        <w:t xml:space="preserve">(Ardışık Sıralama Kısımlarının Cevapları Bu </w:t>
      </w:r>
      <w:proofErr w:type="spellStart"/>
      <w:r w:rsidRPr="00A233FB">
        <w:rPr>
          <w:i/>
          <w:iCs/>
          <w:color w:val="FF0000"/>
          <w:sz w:val="32"/>
          <w:szCs w:val="32"/>
        </w:rPr>
        <w:t>Kısıma</w:t>
      </w:r>
      <w:proofErr w:type="spellEnd"/>
      <w:r w:rsidRPr="00A233FB">
        <w:rPr>
          <w:i/>
          <w:iCs/>
          <w:color w:val="FF0000"/>
          <w:sz w:val="32"/>
          <w:szCs w:val="32"/>
        </w:rPr>
        <w:t xml:space="preserve"> Alt Alta Kopyalanır</w:t>
      </w:r>
      <w:r>
        <w:rPr>
          <w:i/>
          <w:iCs/>
          <w:color w:val="FF0000"/>
          <w:sz w:val="32"/>
          <w:szCs w:val="32"/>
        </w:rPr>
        <w:t>-Düzenlenir-Sıralanır-İlgisizler Çıkarılır ve Gerekirse Bağlantı Cümleleri Eklenir</w:t>
      </w:r>
      <w:r w:rsidRPr="00A233FB">
        <w:rPr>
          <w:i/>
          <w:iCs/>
          <w:color w:val="FF0000"/>
          <w:sz w:val="32"/>
          <w:szCs w:val="32"/>
        </w:rPr>
        <w:t>)</w:t>
      </w:r>
      <w:r>
        <w:rPr>
          <w:i/>
          <w:iCs/>
          <w:color w:val="FF0000"/>
          <w:sz w:val="32"/>
          <w:szCs w:val="32"/>
        </w:rPr>
        <w:t xml:space="preserve"> </w:t>
      </w:r>
      <w:r w:rsidR="004D2BD4" w:rsidRPr="006C6690">
        <w:rPr>
          <w:i/>
          <w:iCs/>
          <w:color w:val="333333"/>
        </w:rPr>
        <w:t>Topluluk manifestosunda yer alan “en uygulanabilir eylemler”</w:t>
      </w:r>
    </w:p>
    <w:p w:rsidR="004D2BD4" w:rsidRPr="001C2E77" w:rsidRDefault="004D2BD4" w:rsidP="004D2BD4">
      <w:pPr>
        <w:spacing w:before="100" w:beforeAutospacing="1" w:after="100" w:afterAutospacing="1" w:line="170" w:lineRule="atLeast"/>
        <w:rPr>
          <w:color w:val="333333"/>
          <w:highlight w:val="yellow"/>
        </w:rPr>
      </w:pPr>
      <w:r w:rsidRPr="001C2E77">
        <w:rPr>
          <w:i/>
          <w:iCs/>
          <w:color w:val="333333"/>
          <w:highlight w:val="yellow"/>
        </w:rPr>
        <w:t>(1) dünyada özellikle kötüye giden sosyal, doğal, kültürel, vb. değişimlerin bilincinde olmak, (2) çevreyi bilinçlendirmek,</w:t>
      </w:r>
    </w:p>
    <w:p w:rsidR="004D2BD4" w:rsidRPr="001C2E77" w:rsidRDefault="004D2BD4" w:rsidP="004D2BD4">
      <w:pPr>
        <w:spacing w:before="100" w:beforeAutospacing="1" w:after="100" w:afterAutospacing="1" w:line="170" w:lineRule="atLeast"/>
        <w:rPr>
          <w:color w:val="333333"/>
          <w:highlight w:val="yellow"/>
        </w:rPr>
      </w:pPr>
      <w:r w:rsidRPr="001C2E77">
        <w:rPr>
          <w:i/>
          <w:iCs/>
          <w:color w:val="333333"/>
          <w:highlight w:val="yellow"/>
        </w:rPr>
        <w:t>(3) gerçekten ihtiyacın olmadığı sürece hiçbir şey satın almamak,</w:t>
      </w:r>
    </w:p>
    <w:p w:rsidR="004D2BD4" w:rsidRPr="001C2E77" w:rsidRDefault="004D2BD4" w:rsidP="004D2BD4">
      <w:pPr>
        <w:spacing w:before="100" w:beforeAutospacing="1" w:after="100" w:afterAutospacing="1" w:line="170" w:lineRule="atLeast"/>
        <w:rPr>
          <w:color w:val="333333"/>
          <w:highlight w:val="yellow"/>
        </w:rPr>
      </w:pPr>
      <w:r w:rsidRPr="001C2E77">
        <w:rPr>
          <w:i/>
          <w:iCs/>
          <w:color w:val="333333"/>
          <w:highlight w:val="yellow"/>
        </w:rPr>
        <w:t>(4) geri dönüşüm yapmak,</w:t>
      </w:r>
    </w:p>
    <w:p w:rsidR="004D2BD4" w:rsidRPr="001C2E77" w:rsidRDefault="004D2BD4" w:rsidP="004D2BD4">
      <w:pPr>
        <w:spacing w:before="100" w:beforeAutospacing="1" w:after="100" w:afterAutospacing="1" w:line="170" w:lineRule="atLeast"/>
        <w:rPr>
          <w:color w:val="333333"/>
          <w:highlight w:val="yellow"/>
        </w:rPr>
      </w:pPr>
      <w:r w:rsidRPr="001C2E77">
        <w:rPr>
          <w:i/>
          <w:iCs/>
          <w:color w:val="333333"/>
          <w:highlight w:val="yellow"/>
        </w:rPr>
        <w:t>(5) et yemeyi azaltmak ve</w:t>
      </w:r>
    </w:p>
    <w:p w:rsidR="004D2BD4" w:rsidRDefault="004D2BD4" w:rsidP="004D2BD4">
      <w:pPr>
        <w:spacing w:before="100" w:beforeAutospacing="1" w:after="100" w:afterAutospacing="1" w:line="170" w:lineRule="atLeast"/>
        <w:rPr>
          <w:i/>
          <w:iCs/>
          <w:color w:val="FF0000"/>
          <w:sz w:val="32"/>
          <w:szCs w:val="32"/>
        </w:rPr>
      </w:pPr>
      <w:r w:rsidRPr="001C2E77">
        <w:rPr>
          <w:i/>
          <w:iCs/>
          <w:color w:val="333333"/>
          <w:highlight w:val="yellow"/>
        </w:rPr>
        <w:t>(6) yenilenebilir enerji talep etmektir. .(</w:t>
      </w:r>
      <w:proofErr w:type="spellStart"/>
      <w:r w:rsidRPr="001C2E77">
        <w:rPr>
          <w:i/>
          <w:iCs/>
          <w:color w:val="333333"/>
          <w:highlight w:val="yellow"/>
        </w:rPr>
        <w:t>Dedeoğlu</w:t>
      </w:r>
      <w:proofErr w:type="spellEnd"/>
      <w:r w:rsidRPr="001C2E77">
        <w:rPr>
          <w:i/>
          <w:iCs/>
          <w:color w:val="333333"/>
          <w:highlight w:val="yellow"/>
        </w:rPr>
        <w:t xml:space="preserve"> ve </w:t>
      </w:r>
      <w:proofErr w:type="spellStart"/>
      <w:r w:rsidRPr="001C2E77">
        <w:rPr>
          <w:i/>
          <w:iCs/>
          <w:color w:val="333333"/>
          <w:highlight w:val="yellow"/>
        </w:rPr>
        <w:t>Üstündağlı</w:t>
      </w:r>
      <w:proofErr w:type="spellEnd"/>
      <w:r w:rsidRPr="001C2E77">
        <w:rPr>
          <w:i/>
          <w:iCs/>
          <w:color w:val="333333"/>
          <w:highlight w:val="yellow"/>
        </w:rPr>
        <w:t>,2011,s:29)</w:t>
      </w:r>
      <w:r w:rsidRPr="001C2E77">
        <w:rPr>
          <w:i/>
          <w:iCs/>
          <w:color w:val="FF0000"/>
          <w:sz w:val="32"/>
          <w:szCs w:val="32"/>
          <w:highlight w:val="yellow"/>
        </w:rPr>
        <w:t xml:space="preserve"> </w:t>
      </w:r>
      <w:proofErr w:type="gramStart"/>
      <w:r w:rsidRPr="001C2E77">
        <w:rPr>
          <w:i/>
          <w:iCs/>
          <w:color w:val="FF0000"/>
          <w:sz w:val="32"/>
          <w:szCs w:val="32"/>
          <w:highlight w:val="yellow"/>
        </w:rPr>
        <w:t>(</w:t>
      </w:r>
      <w:proofErr w:type="gramEnd"/>
      <w:r w:rsidRPr="001C2E77">
        <w:rPr>
          <w:i/>
          <w:iCs/>
          <w:color w:val="FF0000"/>
          <w:sz w:val="32"/>
          <w:szCs w:val="32"/>
          <w:highlight w:val="yellow"/>
        </w:rPr>
        <w:t>Alıntıyı başta yapıp “…eylemler şu şekilde ifade edilmiştir. (</w:t>
      </w:r>
      <w:proofErr w:type="spellStart"/>
      <w:r w:rsidRPr="001C2E77">
        <w:rPr>
          <w:i/>
          <w:iCs/>
          <w:color w:val="FF0000"/>
          <w:sz w:val="32"/>
          <w:szCs w:val="32"/>
          <w:highlight w:val="yellow"/>
        </w:rPr>
        <w:t>Dedeoğlu</w:t>
      </w:r>
      <w:proofErr w:type="spellEnd"/>
      <w:r w:rsidRPr="001C2E77">
        <w:rPr>
          <w:i/>
          <w:iCs/>
          <w:color w:val="FF0000"/>
          <w:sz w:val="32"/>
          <w:szCs w:val="32"/>
          <w:highlight w:val="yellow"/>
        </w:rPr>
        <w:t xml:space="preserve"> ve </w:t>
      </w:r>
      <w:proofErr w:type="spellStart"/>
      <w:r w:rsidRPr="001C2E77">
        <w:rPr>
          <w:i/>
          <w:iCs/>
          <w:color w:val="FF0000"/>
          <w:sz w:val="32"/>
          <w:szCs w:val="32"/>
          <w:highlight w:val="yellow"/>
        </w:rPr>
        <w:t>Üstündağlı</w:t>
      </w:r>
      <w:proofErr w:type="spellEnd"/>
      <w:r w:rsidRPr="001C2E77">
        <w:rPr>
          <w:i/>
          <w:iCs/>
          <w:color w:val="FF0000"/>
          <w:sz w:val="32"/>
          <w:szCs w:val="32"/>
          <w:highlight w:val="yellow"/>
        </w:rPr>
        <w:t>,2011,s:29)” dersiniz ve maddeleri biraz içeride yazarsınız</w:t>
      </w:r>
      <w:r>
        <w:rPr>
          <w:i/>
          <w:iCs/>
          <w:color w:val="FF0000"/>
          <w:sz w:val="32"/>
          <w:szCs w:val="32"/>
          <w:highlight w:val="yellow"/>
        </w:rPr>
        <w:t>.</w:t>
      </w:r>
      <w:proofErr w:type="gramStart"/>
      <w:r w:rsidRPr="001C2E77">
        <w:rPr>
          <w:i/>
          <w:iCs/>
          <w:color w:val="FF0000"/>
          <w:sz w:val="32"/>
          <w:szCs w:val="32"/>
          <w:highlight w:val="yellow"/>
        </w:rPr>
        <w:t>)</w:t>
      </w:r>
      <w:proofErr w:type="gramEnd"/>
      <w:r w:rsidR="00AE4243">
        <w:rPr>
          <w:i/>
          <w:iCs/>
          <w:color w:val="FF0000"/>
          <w:sz w:val="32"/>
          <w:szCs w:val="32"/>
        </w:rPr>
        <w:t>Şu hali alır.</w:t>
      </w:r>
    </w:p>
    <w:p w:rsidR="00AE4243" w:rsidRPr="00AE4243" w:rsidRDefault="00AE4243" w:rsidP="00AE4243">
      <w:pPr>
        <w:pBdr>
          <w:top w:val="single" w:sz="4" w:space="1" w:color="auto"/>
          <w:left w:val="single" w:sz="4" w:space="4" w:color="auto"/>
          <w:bottom w:val="single" w:sz="4" w:space="1" w:color="auto"/>
          <w:right w:val="single" w:sz="4" w:space="4" w:color="auto"/>
        </w:pBdr>
        <w:spacing w:before="100" w:beforeAutospacing="1" w:after="100" w:afterAutospacing="1" w:line="170" w:lineRule="atLeast"/>
        <w:ind w:left="709"/>
        <w:rPr>
          <w:color w:val="333333"/>
          <w:sz w:val="20"/>
          <w:szCs w:val="20"/>
        </w:rPr>
      </w:pPr>
      <w:r w:rsidRPr="00AE4243">
        <w:rPr>
          <w:i/>
          <w:iCs/>
          <w:color w:val="333333"/>
          <w:sz w:val="20"/>
          <w:szCs w:val="20"/>
        </w:rPr>
        <w:t xml:space="preserve">Topluluk manifestosunda yer alan “en uygulanabilir </w:t>
      </w:r>
      <w:proofErr w:type="spellStart"/>
      <w:r w:rsidRPr="00AE4243">
        <w:rPr>
          <w:i/>
          <w:iCs/>
          <w:color w:val="333333"/>
          <w:sz w:val="20"/>
          <w:szCs w:val="20"/>
        </w:rPr>
        <w:t>eylemler”şu</w:t>
      </w:r>
      <w:proofErr w:type="spellEnd"/>
      <w:r w:rsidRPr="00AE4243">
        <w:rPr>
          <w:i/>
          <w:iCs/>
          <w:color w:val="333333"/>
          <w:sz w:val="20"/>
          <w:szCs w:val="20"/>
        </w:rPr>
        <w:t xml:space="preserve"> şekilde ifade edilebilir.(</w:t>
      </w:r>
      <w:proofErr w:type="spellStart"/>
      <w:r w:rsidRPr="00AE4243">
        <w:rPr>
          <w:i/>
          <w:iCs/>
          <w:color w:val="333333"/>
          <w:sz w:val="20"/>
          <w:szCs w:val="20"/>
        </w:rPr>
        <w:t>Dedeoğlu</w:t>
      </w:r>
      <w:proofErr w:type="spellEnd"/>
      <w:r w:rsidRPr="00AE4243">
        <w:rPr>
          <w:i/>
          <w:iCs/>
          <w:color w:val="333333"/>
          <w:sz w:val="20"/>
          <w:szCs w:val="20"/>
        </w:rPr>
        <w:t xml:space="preserve"> ve </w:t>
      </w:r>
      <w:proofErr w:type="spellStart"/>
      <w:r w:rsidRPr="00AE4243">
        <w:rPr>
          <w:i/>
          <w:iCs/>
          <w:color w:val="333333"/>
          <w:sz w:val="20"/>
          <w:szCs w:val="20"/>
        </w:rPr>
        <w:t>Üstündağlı</w:t>
      </w:r>
      <w:proofErr w:type="spellEnd"/>
      <w:r w:rsidRPr="00AE4243">
        <w:rPr>
          <w:i/>
          <w:iCs/>
          <w:color w:val="333333"/>
          <w:sz w:val="20"/>
          <w:szCs w:val="20"/>
        </w:rPr>
        <w:t>,2011,s:29):</w:t>
      </w:r>
    </w:p>
    <w:p w:rsidR="00AE4243" w:rsidRPr="00AE4243" w:rsidRDefault="00AE4243" w:rsidP="00AE4243">
      <w:pPr>
        <w:pBdr>
          <w:top w:val="single" w:sz="4" w:space="1" w:color="auto"/>
          <w:left w:val="single" w:sz="4" w:space="4" w:color="auto"/>
          <w:bottom w:val="single" w:sz="4" w:space="1" w:color="auto"/>
          <w:right w:val="single" w:sz="4" w:space="4" w:color="auto"/>
        </w:pBdr>
        <w:spacing w:before="100" w:beforeAutospacing="1" w:after="100" w:afterAutospacing="1" w:line="170" w:lineRule="atLeast"/>
        <w:ind w:left="709"/>
        <w:rPr>
          <w:i/>
          <w:iCs/>
          <w:color w:val="333333"/>
          <w:sz w:val="20"/>
          <w:szCs w:val="20"/>
        </w:rPr>
      </w:pPr>
      <w:r>
        <w:rPr>
          <w:i/>
          <w:iCs/>
          <w:color w:val="333333"/>
          <w:sz w:val="20"/>
          <w:szCs w:val="20"/>
        </w:rPr>
        <w:t xml:space="preserve">   </w:t>
      </w:r>
      <w:r w:rsidRPr="00AE4243">
        <w:rPr>
          <w:i/>
          <w:iCs/>
          <w:color w:val="333333"/>
          <w:sz w:val="20"/>
          <w:szCs w:val="20"/>
        </w:rPr>
        <w:t xml:space="preserve">(1) dünyada özellikle kötüye giden sosyal, doğal, kültürel, vb. değişimlerin bilincinde olmak, </w:t>
      </w:r>
    </w:p>
    <w:p w:rsidR="00AE4243" w:rsidRPr="00AE4243" w:rsidRDefault="00AE4243" w:rsidP="00AE4243">
      <w:pPr>
        <w:pBdr>
          <w:top w:val="single" w:sz="4" w:space="1" w:color="auto"/>
          <w:left w:val="single" w:sz="4" w:space="4" w:color="auto"/>
          <w:bottom w:val="single" w:sz="4" w:space="1" w:color="auto"/>
          <w:right w:val="single" w:sz="4" w:space="4" w:color="auto"/>
        </w:pBdr>
        <w:spacing w:before="100" w:beforeAutospacing="1" w:after="100" w:afterAutospacing="1" w:line="170" w:lineRule="atLeast"/>
        <w:ind w:left="709"/>
        <w:rPr>
          <w:color w:val="333333"/>
          <w:sz w:val="20"/>
          <w:szCs w:val="20"/>
        </w:rPr>
      </w:pPr>
      <w:r>
        <w:rPr>
          <w:i/>
          <w:iCs/>
          <w:color w:val="333333"/>
          <w:sz w:val="20"/>
          <w:szCs w:val="20"/>
        </w:rPr>
        <w:t xml:space="preserve">   </w:t>
      </w:r>
      <w:r w:rsidRPr="00AE4243">
        <w:rPr>
          <w:i/>
          <w:iCs/>
          <w:color w:val="333333"/>
          <w:sz w:val="20"/>
          <w:szCs w:val="20"/>
        </w:rPr>
        <w:t>(2) çevreyi bilinçlendirmek,</w:t>
      </w:r>
    </w:p>
    <w:p w:rsidR="00AE4243" w:rsidRPr="00AE4243" w:rsidRDefault="00AE4243" w:rsidP="00AE4243">
      <w:pPr>
        <w:pBdr>
          <w:top w:val="single" w:sz="4" w:space="1" w:color="auto"/>
          <w:left w:val="single" w:sz="4" w:space="4" w:color="auto"/>
          <w:bottom w:val="single" w:sz="4" w:space="1" w:color="auto"/>
          <w:right w:val="single" w:sz="4" w:space="4" w:color="auto"/>
        </w:pBdr>
        <w:spacing w:before="100" w:beforeAutospacing="1" w:after="100" w:afterAutospacing="1" w:line="170" w:lineRule="atLeast"/>
        <w:ind w:left="709"/>
        <w:rPr>
          <w:color w:val="333333"/>
          <w:sz w:val="20"/>
          <w:szCs w:val="20"/>
        </w:rPr>
      </w:pPr>
      <w:r>
        <w:rPr>
          <w:i/>
          <w:iCs/>
          <w:color w:val="333333"/>
          <w:sz w:val="20"/>
          <w:szCs w:val="20"/>
        </w:rPr>
        <w:t xml:space="preserve">   </w:t>
      </w:r>
      <w:r w:rsidRPr="00AE4243">
        <w:rPr>
          <w:i/>
          <w:iCs/>
          <w:color w:val="333333"/>
          <w:sz w:val="20"/>
          <w:szCs w:val="20"/>
        </w:rPr>
        <w:t>(3) gerçekten ihtiyacın olmadığı sürece hiçbir şey satın almamak,</w:t>
      </w:r>
    </w:p>
    <w:p w:rsidR="00AE4243" w:rsidRPr="00AE4243" w:rsidRDefault="00AE4243" w:rsidP="00AE4243">
      <w:pPr>
        <w:pBdr>
          <w:top w:val="single" w:sz="4" w:space="1" w:color="auto"/>
          <w:left w:val="single" w:sz="4" w:space="4" w:color="auto"/>
          <w:bottom w:val="single" w:sz="4" w:space="1" w:color="auto"/>
          <w:right w:val="single" w:sz="4" w:space="4" w:color="auto"/>
        </w:pBdr>
        <w:spacing w:before="100" w:beforeAutospacing="1" w:after="100" w:afterAutospacing="1" w:line="170" w:lineRule="atLeast"/>
        <w:ind w:left="709"/>
        <w:rPr>
          <w:color w:val="333333"/>
          <w:sz w:val="20"/>
          <w:szCs w:val="20"/>
        </w:rPr>
      </w:pPr>
      <w:r>
        <w:rPr>
          <w:i/>
          <w:iCs/>
          <w:color w:val="333333"/>
          <w:sz w:val="20"/>
          <w:szCs w:val="20"/>
        </w:rPr>
        <w:t xml:space="preserve">   </w:t>
      </w:r>
      <w:r w:rsidRPr="00AE4243">
        <w:rPr>
          <w:i/>
          <w:iCs/>
          <w:color w:val="333333"/>
          <w:sz w:val="20"/>
          <w:szCs w:val="20"/>
        </w:rPr>
        <w:t>(4) geri dönüşüm yapmak,</w:t>
      </w:r>
    </w:p>
    <w:p w:rsidR="00AE4243" w:rsidRPr="00AE4243" w:rsidRDefault="00AE4243" w:rsidP="00AE4243">
      <w:pPr>
        <w:pBdr>
          <w:top w:val="single" w:sz="4" w:space="1" w:color="auto"/>
          <w:left w:val="single" w:sz="4" w:space="4" w:color="auto"/>
          <w:bottom w:val="single" w:sz="4" w:space="1" w:color="auto"/>
          <w:right w:val="single" w:sz="4" w:space="4" w:color="auto"/>
        </w:pBdr>
        <w:spacing w:before="100" w:beforeAutospacing="1" w:after="100" w:afterAutospacing="1" w:line="170" w:lineRule="atLeast"/>
        <w:ind w:left="709"/>
        <w:rPr>
          <w:color w:val="333333"/>
          <w:sz w:val="20"/>
          <w:szCs w:val="20"/>
        </w:rPr>
      </w:pPr>
      <w:r>
        <w:rPr>
          <w:i/>
          <w:iCs/>
          <w:color w:val="333333"/>
          <w:sz w:val="20"/>
          <w:szCs w:val="20"/>
        </w:rPr>
        <w:t xml:space="preserve">   </w:t>
      </w:r>
      <w:r w:rsidRPr="00AE4243">
        <w:rPr>
          <w:i/>
          <w:iCs/>
          <w:color w:val="333333"/>
          <w:sz w:val="20"/>
          <w:szCs w:val="20"/>
        </w:rPr>
        <w:t>(5) et yemeyi azaltmak ve</w:t>
      </w:r>
    </w:p>
    <w:p w:rsidR="00AE4243" w:rsidRPr="00AE4243" w:rsidRDefault="00AE4243" w:rsidP="00AE4243">
      <w:pPr>
        <w:pBdr>
          <w:top w:val="single" w:sz="4" w:space="1" w:color="auto"/>
          <w:left w:val="single" w:sz="4" w:space="4" w:color="auto"/>
          <w:bottom w:val="single" w:sz="4" w:space="1" w:color="auto"/>
          <w:right w:val="single" w:sz="4" w:space="4" w:color="auto"/>
        </w:pBdr>
        <w:spacing w:before="100" w:beforeAutospacing="1" w:after="100" w:afterAutospacing="1" w:line="170" w:lineRule="atLeast"/>
        <w:ind w:left="709"/>
        <w:rPr>
          <w:i/>
          <w:iCs/>
          <w:color w:val="333333"/>
          <w:sz w:val="20"/>
          <w:szCs w:val="20"/>
        </w:rPr>
      </w:pPr>
      <w:r>
        <w:rPr>
          <w:i/>
          <w:iCs/>
          <w:color w:val="333333"/>
          <w:sz w:val="20"/>
          <w:szCs w:val="20"/>
        </w:rPr>
        <w:t xml:space="preserve">   </w:t>
      </w:r>
      <w:r w:rsidRPr="00AE4243">
        <w:rPr>
          <w:i/>
          <w:iCs/>
          <w:color w:val="333333"/>
          <w:sz w:val="20"/>
          <w:szCs w:val="20"/>
        </w:rPr>
        <w:t xml:space="preserve">(6) yenilenebilir enerji talep etmektir. </w:t>
      </w:r>
    </w:p>
    <w:p w:rsidR="00AE4243" w:rsidRPr="006C6690" w:rsidRDefault="00AE4243" w:rsidP="004D2BD4">
      <w:pPr>
        <w:spacing w:before="100" w:beforeAutospacing="1" w:after="100" w:afterAutospacing="1" w:line="170" w:lineRule="atLeast"/>
        <w:rPr>
          <w:color w:val="333333"/>
        </w:rPr>
      </w:pPr>
    </w:p>
    <w:p w:rsidR="004D2BD4" w:rsidRPr="00A233FB" w:rsidRDefault="004D2BD4" w:rsidP="007A0F14">
      <w:pPr>
        <w:spacing w:before="100" w:beforeAutospacing="1" w:after="100" w:afterAutospacing="1" w:line="170" w:lineRule="atLeast"/>
        <w:rPr>
          <w:i/>
          <w:iCs/>
          <w:color w:val="FF0000"/>
          <w:sz w:val="32"/>
          <w:szCs w:val="32"/>
        </w:rPr>
      </w:pPr>
      <w:r w:rsidRPr="006C6690">
        <w:rPr>
          <w:i/>
          <w:iCs/>
          <w:color w:val="333333"/>
        </w:rPr>
        <w:t>Çekirdek, aktif üyeler ve çevresel üyelerin, eylem topluluğunun özelliklerini katılım, kimlik, yasam tarzı ve tüketim faktörleri açısından birbirlerinden farklılıklarını ortaya koyabilmek için ayırma (</w:t>
      </w:r>
      <w:proofErr w:type="spellStart"/>
      <w:r w:rsidRPr="006C6690">
        <w:rPr>
          <w:i/>
          <w:iCs/>
          <w:color w:val="333333"/>
        </w:rPr>
        <w:t>diskriminant</w:t>
      </w:r>
      <w:proofErr w:type="spellEnd"/>
      <w:r w:rsidRPr="006C6690">
        <w:rPr>
          <w:i/>
          <w:iCs/>
          <w:color w:val="333333"/>
        </w:rPr>
        <w:t>) analizi yapılmıştır. 3 grubu birbirinden ayıran 2 ayrıma fonksiyonu elde edilmiştir:</w:t>
      </w:r>
      <w:r>
        <w:rPr>
          <w:i/>
          <w:iCs/>
          <w:color w:val="333333"/>
        </w:rPr>
        <w:t xml:space="preserve"> </w:t>
      </w:r>
      <w:r w:rsidRPr="006C6690">
        <w:rPr>
          <w:i/>
          <w:iCs/>
          <w:color w:val="333333"/>
        </w:rPr>
        <w:t xml:space="preserve">İlk fonksiyonda 0.565 çıkan öz değer değişimin %87,4’ünü </w:t>
      </w:r>
      <w:r w:rsidRPr="006C6690">
        <w:rPr>
          <w:i/>
          <w:iCs/>
          <w:color w:val="333333"/>
        </w:rPr>
        <w:lastRenderedPageBreak/>
        <w:t>açıklamaktadır. İkinci fonksiyonda ise 0,081 çıkan öz değer değişimin %12,6’sını açıklamaktadır</w:t>
      </w:r>
      <w:proofErr w:type="gramStart"/>
      <w:r w:rsidRPr="006C6690">
        <w:rPr>
          <w:i/>
          <w:iCs/>
          <w:color w:val="333333"/>
        </w:rPr>
        <w:t>..</w:t>
      </w:r>
      <w:proofErr w:type="gramEnd"/>
      <w:r w:rsidRPr="006C6690">
        <w:rPr>
          <w:i/>
          <w:iCs/>
          <w:color w:val="333333"/>
        </w:rPr>
        <w:t>(</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,2011,s:35)</w:t>
      </w:r>
      <w:r w:rsidRPr="001C2E77">
        <w:rPr>
          <w:i/>
          <w:iCs/>
          <w:color w:val="FF0000"/>
          <w:sz w:val="32"/>
          <w:szCs w:val="32"/>
        </w:rPr>
        <w:t xml:space="preserve"> </w:t>
      </w:r>
      <w:r w:rsidRPr="00A233FB">
        <w:rPr>
          <w:i/>
          <w:iCs/>
          <w:color w:val="FF0000"/>
          <w:sz w:val="32"/>
          <w:szCs w:val="32"/>
        </w:rPr>
        <w:t>(</w:t>
      </w:r>
      <w:r>
        <w:rPr>
          <w:i/>
          <w:iCs/>
          <w:color w:val="FF0000"/>
          <w:sz w:val="32"/>
          <w:szCs w:val="32"/>
        </w:rPr>
        <w:t xml:space="preserve">Bu paragrafta ana fikri doğrudan destekleyen husus yok. </w:t>
      </w:r>
      <w:r w:rsidR="007A0F14">
        <w:rPr>
          <w:i/>
          <w:iCs/>
          <w:color w:val="FF0000"/>
          <w:sz w:val="32"/>
          <w:szCs w:val="32"/>
        </w:rPr>
        <w:t>Bir makaledeki a</w:t>
      </w:r>
      <w:r>
        <w:rPr>
          <w:i/>
          <w:iCs/>
          <w:color w:val="FF0000"/>
          <w:sz w:val="32"/>
          <w:szCs w:val="32"/>
        </w:rPr>
        <w:t>raştırmanın analizinin sonuçları</w:t>
      </w:r>
      <w:r w:rsidR="007A0F14">
        <w:rPr>
          <w:i/>
          <w:iCs/>
          <w:color w:val="FF0000"/>
          <w:sz w:val="32"/>
          <w:szCs w:val="32"/>
        </w:rPr>
        <w:t>na</w:t>
      </w:r>
      <w:r>
        <w:rPr>
          <w:i/>
          <w:iCs/>
          <w:color w:val="FF0000"/>
          <w:sz w:val="32"/>
          <w:szCs w:val="32"/>
        </w:rPr>
        <w:t xml:space="preserve"> değil, analizin türüne ilişkin bilgi var. Araştırmanın tümünü a</w:t>
      </w:r>
      <w:r w:rsidR="007A0F14">
        <w:rPr>
          <w:i/>
          <w:iCs/>
          <w:color w:val="FF0000"/>
          <w:sz w:val="32"/>
          <w:szCs w:val="32"/>
        </w:rPr>
        <w:t>l</w:t>
      </w:r>
      <w:r>
        <w:rPr>
          <w:i/>
          <w:iCs/>
          <w:color w:val="FF0000"/>
          <w:sz w:val="32"/>
          <w:szCs w:val="32"/>
        </w:rPr>
        <w:t>ıntılama</w:t>
      </w:r>
      <w:r w:rsidR="007A0F14">
        <w:rPr>
          <w:i/>
          <w:iCs/>
          <w:color w:val="FF0000"/>
          <w:sz w:val="32"/>
          <w:szCs w:val="32"/>
        </w:rPr>
        <w:t>dıktan sonra</w:t>
      </w:r>
      <w:r>
        <w:rPr>
          <w:i/>
          <w:iCs/>
          <w:color w:val="FF0000"/>
          <w:sz w:val="32"/>
          <w:szCs w:val="32"/>
        </w:rPr>
        <w:t xml:space="preserve"> bu kısmı almaya gerek yok. Bu kısım çıkarıl</w:t>
      </w:r>
      <w:r w:rsidR="007A0F14">
        <w:rPr>
          <w:i/>
          <w:iCs/>
          <w:color w:val="FF0000"/>
          <w:sz w:val="32"/>
          <w:szCs w:val="32"/>
        </w:rPr>
        <w:t>malı</w:t>
      </w:r>
      <w:r>
        <w:rPr>
          <w:i/>
          <w:iCs/>
          <w:color w:val="FF0000"/>
          <w:sz w:val="32"/>
          <w:szCs w:val="32"/>
        </w:rPr>
        <w:t>.</w:t>
      </w:r>
      <w:proofErr w:type="gramStart"/>
      <w:r w:rsidRPr="00A233FB">
        <w:rPr>
          <w:i/>
          <w:iCs/>
          <w:color w:val="FF0000"/>
          <w:sz w:val="32"/>
          <w:szCs w:val="32"/>
        </w:rPr>
        <w:t>)</w:t>
      </w:r>
      <w:proofErr w:type="gramEnd"/>
    </w:p>
    <w:p w:rsidR="004D2BD4" w:rsidRPr="006C6690" w:rsidRDefault="004D2BD4" w:rsidP="004D2BD4">
      <w:pPr>
        <w:spacing w:before="100" w:beforeAutospacing="1" w:after="100" w:afterAutospacing="1" w:line="170" w:lineRule="atLeast"/>
        <w:rPr>
          <w:color w:val="333333"/>
        </w:rPr>
      </w:pPr>
      <w:r w:rsidRPr="004E6C50">
        <w:rPr>
          <w:i/>
          <w:iCs/>
          <w:color w:val="FF0000"/>
          <w:sz w:val="32"/>
          <w:szCs w:val="32"/>
        </w:rPr>
        <w:t xml:space="preserve">Aşağıdaki üç paragraf “Çelik”in makalesinde belirtilen bir araştırmanın sonuçlarından bahsetmektedir. </w:t>
      </w:r>
      <w:proofErr w:type="gramStart"/>
      <w:r w:rsidRPr="004E6C50">
        <w:rPr>
          <w:i/>
          <w:iCs/>
          <w:color w:val="FF0000"/>
          <w:sz w:val="32"/>
          <w:szCs w:val="32"/>
        </w:rPr>
        <w:t xml:space="preserve">Bu üç paragrafın başına “Yapılan saha </w:t>
      </w:r>
      <w:proofErr w:type="spellStart"/>
      <w:r w:rsidRPr="004E6C50">
        <w:rPr>
          <w:i/>
          <w:iCs/>
          <w:color w:val="FF0000"/>
          <w:sz w:val="32"/>
          <w:szCs w:val="32"/>
        </w:rPr>
        <w:t>arştırma</w:t>
      </w:r>
      <w:r>
        <w:rPr>
          <w:i/>
          <w:iCs/>
          <w:color w:val="FF0000"/>
          <w:sz w:val="32"/>
          <w:szCs w:val="32"/>
        </w:rPr>
        <w:t>larında</w:t>
      </w:r>
      <w:proofErr w:type="spellEnd"/>
      <w:r w:rsidRPr="004E6C50">
        <w:rPr>
          <w:i/>
          <w:iCs/>
          <w:color w:val="FF0000"/>
          <w:sz w:val="32"/>
          <w:szCs w:val="32"/>
        </w:rPr>
        <w:t xml:space="preserve"> şu sonuçlara ulaşılmıştır.” deyip alttaki paragraflar madde gibi biraz içeriden olacak şekilde sıralanabilir</w:t>
      </w:r>
      <w:r w:rsidR="007A0F14">
        <w:rPr>
          <w:i/>
          <w:iCs/>
          <w:color w:val="FF0000"/>
          <w:sz w:val="32"/>
          <w:szCs w:val="32"/>
        </w:rPr>
        <w:t>di ancak bir sonraki kırmızı yazıda belirtilen bir başka tutarsızlık daha var-onu da okuyun</w:t>
      </w:r>
      <w:r>
        <w:rPr>
          <w:i/>
          <w:iCs/>
          <w:color w:val="333333"/>
        </w:rPr>
        <w:t>.</w:t>
      </w:r>
      <w:r w:rsidRPr="006C6690">
        <w:rPr>
          <w:i/>
          <w:iCs/>
          <w:color w:val="333333"/>
        </w:rPr>
        <w:t xml:space="preserve">2010 yılı itibariyle çevrimiçi alışveriş yapmış müşteri sayısı ülke yetişkin nüfusunun Macaristan’da %7, Polonya’da %11 ve Slovakya’da %10’una ulaşırken Türkiye’de %1 düzeyinde kalmıştır. </w:t>
      </w:r>
      <w:proofErr w:type="gramEnd"/>
      <w:r w:rsidRPr="006C6690">
        <w:rPr>
          <w:i/>
          <w:iCs/>
          <w:color w:val="333333"/>
        </w:rPr>
        <w:t>(Çelik, 2009, s: 96)</w:t>
      </w:r>
      <w:r w:rsidRPr="00A21349">
        <w:rPr>
          <w:i/>
          <w:iCs/>
          <w:color w:val="333333"/>
        </w:rPr>
        <w:t xml:space="preserve"> </w:t>
      </w:r>
      <w:proofErr w:type="gramStart"/>
      <w:r w:rsidRPr="00A21349">
        <w:rPr>
          <w:i/>
          <w:iCs/>
          <w:color w:val="FF0000"/>
          <w:sz w:val="32"/>
          <w:szCs w:val="32"/>
        </w:rPr>
        <w:t>(</w:t>
      </w:r>
      <w:proofErr w:type="gramEnd"/>
      <w:r w:rsidRPr="00A21349">
        <w:rPr>
          <w:i/>
          <w:iCs/>
          <w:color w:val="FF0000"/>
          <w:sz w:val="32"/>
          <w:szCs w:val="32"/>
        </w:rPr>
        <w:t>2009 yılı</w:t>
      </w:r>
      <w:r>
        <w:rPr>
          <w:i/>
          <w:iCs/>
          <w:color w:val="FF0000"/>
          <w:sz w:val="32"/>
          <w:szCs w:val="32"/>
        </w:rPr>
        <w:t>na ait</w:t>
      </w:r>
      <w:r w:rsidRPr="00A21349">
        <w:rPr>
          <w:i/>
          <w:iCs/>
          <w:color w:val="FF0000"/>
          <w:sz w:val="32"/>
          <w:szCs w:val="32"/>
        </w:rPr>
        <w:t xml:space="preserve"> bir çalışmada 2010 yılı verisine atıf var. Bu mantıksız. Ya kaynak yanlış vermiş ya da kaynakta tahmin olarak ifade edilirken</w:t>
      </w:r>
      <w:r>
        <w:rPr>
          <w:i/>
          <w:iCs/>
          <w:color w:val="FF0000"/>
          <w:sz w:val="32"/>
          <w:szCs w:val="32"/>
        </w:rPr>
        <w:t>,</w:t>
      </w:r>
      <w:r w:rsidRPr="00A21349">
        <w:rPr>
          <w:i/>
          <w:iCs/>
          <w:color w:val="FF0000"/>
          <w:sz w:val="32"/>
          <w:szCs w:val="32"/>
        </w:rPr>
        <w:t xml:space="preserve"> bura</w:t>
      </w:r>
      <w:r>
        <w:rPr>
          <w:i/>
          <w:iCs/>
          <w:color w:val="FF0000"/>
          <w:sz w:val="32"/>
          <w:szCs w:val="32"/>
        </w:rPr>
        <w:t>da</w:t>
      </w:r>
      <w:r w:rsidRPr="00A21349">
        <w:rPr>
          <w:i/>
          <w:iCs/>
          <w:color w:val="FF0000"/>
          <w:sz w:val="32"/>
          <w:szCs w:val="32"/>
        </w:rPr>
        <w:t xml:space="preserve"> gerçekleşmiş veri</w:t>
      </w:r>
      <w:r>
        <w:rPr>
          <w:i/>
          <w:iCs/>
          <w:color w:val="FF0000"/>
          <w:sz w:val="32"/>
          <w:szCs w:val="32"/>
        </w:rPr>
        <w:t>,</w:t>
      </w:r>
      <w:r w:rsidRPr="00A21349">
        <w:rPr>
          <w:i/>
          <w:iCs/>
          <w:color w:val="FF0000"/>
          <w:sz w:val="32"/>
          <w:szCs w:val="32"/>
        </w:rPr>
        <w:t xml:space="preserve"> olarak ifade edilmiş. Kontrol edilmeli</w:t>
      </w:r>
      <w:r>
        <w:rPr>
          <w:i/>
          <w:iCs/>
          <w:color w:val="FF0000"/>
          <w:sz w:val="32"/>
          <w:szCs w:val="32"/>
        </w:rPr>
        <w:t>,</w:t>
      </w:r>
      <w:r w:rsidRPr="00A21349">
        <w:rPr>
          <w:i/>
          <w:iCs/>
          <w:color w:val="FF0000"/>
          <w:sz w:val="32"/>
          <w:szCs w:val="32"/>
        </w:rPr>
        <w:t xml:space="preserve"> ya düzeltilmeli ya da </w:t>
      </w:r>
      <w:proofErr w:type="spellStart"/>
      <w:r w:rsidRPr="00A21349">
        <w:rPr>
          <w:i/>
          <w:iCs/>
          <w:color w:val="FF0000"/>
          <w:sz w:val="32"/>
          <w:szCs w:val="32"/>
        </w:rPr>
        <w:t>kalıdırlmalı</w:t>
      </w:r>
      <w:proofErr w:type="spellEnd"/>
      <w:r>
        <w:rPr>
          <w:i/>
          <w:iCs/>
          <w:color w:val="FF0000"/>
          <w:sz w:val="32"/>
          <w:szCs w:val="32"/>
        </w:rPr>
        <w:t>.</w:t>
      </w:r>
      <w:proofErr w:type="gramStart"/>
      <w:r w:rsidRPr="00A21349">
        <w:rPr>
          <w:i/>
          <w:iCs/>
          <w:color w:val="FF0000"/>
          <w:sz w:val="32"/>
          <w:szCs w:val="32"/>
        </w:rPr>
        <w:t>)</w:t>
      </w:r>
      <w:proofErr w:type="gramEnd"/>
    </w:p>
    <w:p w:rsidR="004D2BD4" w:rsidRPr="006C6690" w:rsidRDefault="004D2BD4" w:rsidP="004D2BD4">
      <w:pPr>
        <w:spacing w:before="100" w:beforeAutospacing="1" w:after="100" w:afterAutospacing="1" w:line="170" w:lineRule="atLeast"/>
        <w:rPr>
          <w:color w:val="333333"/>
        </w:rPr>
      </w:pPr>
      <w:r w:rsidRPr="006C6690">
        <w:rPr>
          <w:i/>
          <w:iCs/>
          <w:color w:val="333333"/>
        </w:rPr>
        <w:t>2009 yılı sonunda internet üzerinden yapılan perakende satış gelirlerinin Avrupa genelinde düşmesi beklenirken tersine durum yaşanmış ve söz konusu satış gelirleri bir önceki yıla göre Almanya’da %13, İngiltere’de %17 ve Fransa’da %24 artmıştır. (Çelik, 2009, s: 95 )</w:t>
      </w:r>
    </w:p>
    <w:p w:rsidR="004D2BD4" w:rsidRPr="006C6690" w:rsidRDefault="004D2BD4" w:rsidP="004D2BD4">
      <w:pPr>
        <w:spacing w:before="100" w:beforeAutospacing="1" w:after="100" w:afterAutospacing="1" w:line="170" w:lineRule="atLeast"/>
        <w:rPr>
          <w:color w:val="333333"/>
        </w:rPr>
      </w:pPr>
      <w:r w:rsidRPr="006C6690">
        <w:rPr>
          <w:i/>
          <w:iCs/>
          <w:color w:val="333333"/>
        </w:rPr>
        <w:t>Dünya genelinde internet kullanıcı sayısındaki artışa paralel olarak çevrim içi alışveriş yapan müşterilerin toplam sayısı 2005 yılında 627 milyon kişiden (dünya nüfusunun yaklaşık %10’u), 2007 yılı sonunda 875 milyon kişiye (dünya nüfusunun yaklaşık %13’ü) yükselmiştir.(Çelik, 2009, s:95)</w:t>
      </w:r>
    </w:p>
    <w:p w:rsidR="004D2BD4" w:rsidRPr="006C6690" w:rsidRDefault="004D2BD4" w:rsidP="004D2BD4">
      <w:pPr>
        <w:spacing w:before="100" w:beforeAutospacing="1" w:after="100" w:afterAutospacing="1" w:line="170" w:lineRule="atLeast"/>
        <w:rPr>
          <w:color w:val="FF0000"/>
        </w:rPr>
      </w:pPr>
      <w:r w:rsidRPr="006C6690">
        <w:rPr>
          <w:i/>
          <w:iCs/>
          <w:color w:val="333333"/>
        </w:rPr>
        <w:t>Anket formu önce çevrimiçi alışveriş yapan 50 öğrenci ve daha sonra araştırmaya veri toplama sürecinde dâhil edilmeyen 50 müşteri kullanarak test edilmiştir. (Çelik, 2009, s:104)</w:t>
      </w:r>
      <w:r w:rsidRPr="00AC5E42">
        <w:rPr>
          <w:i/>
          <w:iCs/>
          <w:color w:val="FF0000"/>
          <w:sz w:val="32"/>
          <w:szCs w:val="32"/>
        </w:rPr>
        <w:t>(Bu cümle</w:t>
      </w:r>
      <w:r>
        <w:rPr>
          <w:i/>
          <w:iCs/>
          <w:color w:val="FF0000"/>
          <w:sz w:val="32"/>
          <w:szCs w:val="32"/>
        </w:rPr>
        <w:t>,</w:t>
      </w:r>
      <w:r w:rsidRPr="00AC5E42">
        <w:rPr>
          <w:i/>
          <w:iCs/>
          <w:color w:val="FF0000"/>
          <w:sz w:val="32"/>
          <w:szCs w:val="32"/>
        </w:rPr>
        <w:t xml:space="preserve"> bu </w:t>
      </w:r>
      <w:proofErr w:type="spellStart"/>
      <w:r w:rsidRPr="00AC5E42">
        <w:rPr>
          <w:i/>
          <w:iCs/>
          <w:color w:val="FF0000"/>
          <w:sz w:val="32"/>
          <w:szCs w:val="32"/>
        </w:rPr>
        <w:t>haliye</w:t>
      </w:r>
      <w:proofErr w:type="spellEnd"/>
      <w:r w:rsidRPr="00AC5E42">
        <w:rPr>
          <w:i/>
          <w:iCs/>
          <w:color w:val="FF0000"/>
          <w:sz w:val="32"/>
          <w:szCs w:val="32"/>
        </w:rPr>
        <w:t xml:space="preserve"> </w:t>
      </w:r>
      <w:proofErr w:type="spellStart"/>
      <w:r w:rsidRPr="00AC5E42">
        <w:rPr>
          <w:i/>
          <w:iCs/>
          <w:color w:val="FF0000"/>
          <w:sz w:val="32"/>
          <w:szCs w:val="32"/>
        </w:rPr>
        <w:t>anafikri</w:t>
      </w:r>
      <w:proofErr w:type="spellEnd"/>
      <w:r w:rsidRPr="00AC5E42">
        <w:rPr>
          <w:i/>
          <w:iCs/>
          <w:color w:val="FF0000"/>
          <w:sz w:val="32"/>
          <w:szCs w:val="32"/>
        </w:rPr>
        <w:t xml:space="preserve"> destekleyen bir bilgi ya da hüküm içermiyor</w:t>
      </w:r>
      <w:r>
        <w:rPr>
          <w:i/>
          <w:iCs/>
          <w:color w:val="FF0000"/>
          <w:sz w:val="32"/>
          <w:szCs w:val="32"/>
        </w:rPr>
        <w:t>,</w:t>
      </w:r>
      <w:r w:rsidRPr="00AC5E42">
        <w:rPr>
          <w:i/>
          <w:iCs/>
          <w:color w:val="FF0000"/>
          <w:sz w:val="32"/>
          <w:szCs w:val="32"/>
        </w:rPr>
        <w:t xml:space="preserve"> çıkartılmalı</w:t>
      </w:r>
      <w:r>
        <w:rPr>
          <w:i/>
          <w:iCs/>
          <w:color w:val="FF0000"/>
          <w:sz w:val="32"/>
          <w:szCs w:val="32"/>
        </w:rPr>
        <w:t>.</w:t>
      </w:r>
      <w:r w:rsidRPr="00AC5E42">
        <w:rPr>
          <w:i/>
          <w:iCs/>
          <w:color w:val="FF0000"/>
          <w:sz w:val="32"/>
          <w:szCs w:val="32"/>
        </w:rPr>
        <w:t>)</w:t>
      </w:r>
    </w:p>
    <w:p w:rsidR="004D2BD4" w:rsidRDefault="004D2BD4" w:rsidP="004D2BD4">
      <w:pPr>
        <w:spacing w:before="100" w:beforeAutospacing="1" w:after="100" w:afterAutospacing="1" w:line="170" w:lineRule="atLeast"/>
        <w:rPr>
          <w:i/>
          <w:iCs/>
          <w:color w:val="333333"/>
        </w:rPr>
      </w:pPr>
      <w:r w:rsidRPr="006C6690">
        <w:rPr>
          <w:i/>
          <w:iCs/>
          <w:color w:val="333333"/>
        </w:rPr>
        <w:t>Aynı zamanda diğer tüketicilerin, reklamların, ürün fiyat bilgilerinin, ambalajın,</w:t>
      </w:r>
      <w:r>
        <w:rPr>
          <w:i/>
          <w:iCs/>
          <w:color w:val="333333"/>
        </w:rPr>
        <w:t xml:space="preserve"> </w:t>
      </w:r>
      <w:r w:rsidRPr="006C6690">
        <w:rPr>
          <w:i/>
          <w:iCs/>
          <w:color w:val="333333"/>
        </w:rPr>
        <w:t xml:space="preserve">ürün özelliklerinin, </w:t>
      </w:r>
      <w:proofErr w:type="spellStart"/>
      <w:r w:rsidRPr="006C6690">
        <w:rPr>
          <w:i/>
          <w:iCs/>
          <w:color w:val="333333"/>
        </w:rPr>
        <w:t>blogların</w:t>
      </w:r>
      <w:proofErr w:type="spellEnd"/>
      <w:r w:rsidRPr="006C6690">
        <w:rPr>
          <w:i/>
          <w:iCs/>
          <w:color w:val="333333"/>
        </w:rPr>
        <w:t xml:space="preserve"> ve diğer pek çok unsurun yorumlarını da barındırmaktadır.</w:t>
      </w:r>
      <w:r w:rsidRPr="008A581F">
        <w:rPr>
          <w:i/>
          <w:iCs/>
          <w:color w:val="333333"/>
        </w:rPr>
        <w:t>(Olgun, 2015 s:492)</w:t>
      </w:r>
      <w:proofErr w:type="gramStart"/>
      <w:r w:rsidRPr="008A581F">
        <w:rPr>
          <w:i/>
          <w:iCs/>
          <w:color w:val="FF0000"/>
          <w:sz w:val="32"/>
          <w:szCs w:val="32"/>
        </w:rPr>
        <w:t>(</w:t>
      </w:r>
      <w:proofErr w:type="gramEnd"/>
      <w:r w:rsidRPr="008A581F">
        <w:rPr>
          <w:i/>
          <w:iCs/>
          <w:color w:val="FF0000"/>
          <w:sz w:val="32"/>
          <w:szCs w:val="32"/>
        </w:rPr>
        <w:t>paragraf “Aynı zamanda” ifadesi ile başlıyor</w:t>
      </w:r>
      <w:r>
        <w:rPr>
          <w:i/>
          <w:iCs/>
          <w:color w:val="FF0000"/>
          <w:sz w:val="32"/>
          <w:szCs w:val="32"/>
        </w:rPr>
        <w:t xml:space="preserve"> ve içerik</w:t>
      </w:r>
      <w:r w:rsidRPr="008A581F">
        <w:rPr>
          <w:i/>
          <w:iCs/>
          <w:color w:val="FF0000"/>
          <w:sz w:val="32"/>
          <w:szCs w:val="32"/>
        </w:rPr>
        <w:t xml:space="preserve">te bir önceki paragrafa da atıf var. Ancak bir önceki paragraf </w:t>
      </w:r>
      <w:r w:rsidRPr="008A581F">
        <w:rPr>
          <w:i/>
          <w:iCs/>
          <w:color w:val="FF0000"/>
          <w:sz w:val="32"/>
          <w:szCs w:val="32"/>
        </w:rPr>
        <w:lastRenderedPageBreak/>
        <w:t>alıntıla</w:t>
      </w:r>
      <w:r>
        <w:rPr>
          <w:i/>
          <w:iCs/>
          <w:color w:val="FF0000"/>
          <w:sz w:val="32"/>
          <w:szCs w:val="32"/>
        </w:rPr>
        <w:t>nmamış. Bu haliyle tek başına bı</w:t>
      </w:r>
      <w:r w:rsidRPr="008A581F">
        <w:rPr>
          <w:i/>
          <w:iCs/>
          <w:color w:val="FF0000"/>
          <w:sz w:val="32"/>
          <w:szCs w:val="32"/>
        </w:rPr>
        <w:t xml:space="preserve">rakılamaz. Ya </w:t>
      </w:r>
      <w:r w:rsidR="007A0F14">
        <w:rPr>
          <w:i/>
          <w:iCs/>
          <w:color w:val="FF0000"/>
          <w:sz w:val="32"/>
          <w:szCs w:val="32"/>
        </w:rPr>
        <w:t xml:space="preserve">uygunsa </w:t>
      </w:r>
      <w:r w:rsidRPr="008A581F">
        <w:rPr>
          <w:i/>
          <w:iCs/>
          <w:color w:val="FF0000"/>
          <w:sz w:val="32"/>
          <w:szCs w:val="32"/>
        </w:rPr>
        <w:t>önceki paragrafta alıntılanacak ya da çıkarılacak.</w:t>
      </w:r>
      <w:proofErr w:type="gramStart"/>
      <w:r w:rsidRPr="008A581F">
        <w:rPr>
          <w:i/>
          <w:iCs/>
          <w:color w:val="FF0000"/>
          <w:sz w:val="32"/>
          <w:szCs w:val="32"/>
        </w:rPr>
        <w:t>)</w:t>
      </w:r>
      <w:proofErr w:type="gramEnd"/>
    </w:p>
    <w:p w:rsidR="004D2BD4" w:rsidRPr="001A4606" w:rsidRDefault="004D2BD4" w:rsidP="004D2BD4">
      <w:pPr>
        <w:spacing w:before="100" w:beforeAutospacing="1" w:after="100" w:afterAutospacing="1"/>
        <w:rPr>
          <w:i/>
        </w:rPr>
      </w:pPr>
      <w:r w:rsidRPr="001A4606">
        <w:rPr>
          <w:i/>
        </w:rPr>
        <w:t xml:space="preserve">Sosyal medyaların kuruluş yılları; </w:t>
      </w:r>
      <w:r w:rsidRPr="001A4606">
        <w:rPr>
          <w:i/>
          <w:szCs w:val="20"/>
        </w:rPr>
        <w:t xml:space="preserve">günümüzden yaklaşık 10 sene önce </w:t>
      </w:r>
      <w:proofErr w:type="spellStart"/>
      <w:r w:rsidRPr="001A4606">
        <w:rPr>
          <w:i/>
          <w:szCs w:val="20"/>
        </w:rPr>
        <w:t>LinkedIn’in</w:t>
      </w:r>
      <w:proofErr w:type="spellEnd"/>
      <w:r w:rsidRPr="001A4606">
        <w:rPr>
          <w:i/>
          <w:szCs w:val="20"/>
        </w:rPr>
        <w:t xml:space="preserve"> 2003 yılında kurulmasıyla başlayan sosyal medya çağı olarak adlandırılan bu yeni medya çağını 2004 yılında </w:t>
      </w:r>
      <w:proofErr w:type="spellStart"/>
      <w:r w:rsidRPr="001A4606">
        <w:rPr>
          <w:i/>
          <w:szCs w:val="20"/>
        </w:rPr>
        <w:t>MySpace</w:t>
      </w:r>
      <w:proofErr w:type="spellEnd"/>
      <w:r w:rsidRPr="001A4606">
        <w:rPr>
          <w:i/>
          <w:szCs w:val="20"/>
        </w:rPr>
        <w:t xml:space="preserve"> ve </w:t>
      </w:r>
      <w:proofErr w:type="spellStart"/>
      <w:r w:rsidRPr="001A4606">
        <w:rPr>
          <w:i/>
          <w:szCs w:val="20"/>
        </w:rPr>
        <w:t>Facebook</w:t>
      </w:r>
      <w:proofErr w:type="spellEnd"/>
      <w:r w:rsidRPr="001A4606">
        <w:rPr>
          <w:i/>
          <w:szCs w:val="20"/>
        </w:rPr>
        <w:t xml:space="preserve">, 2005’te </w:t>
      </w:r>
      <w:proofErr w:type="spellStart"/>
      <w:r w:rsidRPr="001A4606">
        <w:rPr>
          <w:i/>
          <w:szCs w:val="20"/>
        </w:rPr>
        <w:t>YouTube</w:t>
      </w:r>
      <w:proofErr w:type="spellEnd"/>
      <w:r w:rsidRPr="001A4606">
        <w:rPr>
          <w:i/>
          <w:szCs w:val="20"/>
        </w:rPr>
        <w:t xml:space="preserve">, 2006’da </w:t>
      </w:r>
      <w:proofErr w:type="spellStart"/>
      <w:r w:rsidRPr="001A4606">
        <w:rPr>
          <w:i/>
          <w:szCs w:val="20"/>
        </w:rPr>
        <w:t>Twitter’ın</w:t>
      </w:r>
      <w:proofErr w:type="spellEnd"/>
      <w:r w:rsidRPr="001A4606">
        <w:rPr>
          <w:i/>
          <w:szCs w:val="20"/>
        </w:rPr>
        <w:t xml:space="preserve"> kurulması takip etti.</w:t>
      </w:r>
      <w:r w:rsidRPr="005E7DEB">
        <w:rPr>
          <w:i/>
          <w:iCs/>
          <w:sz w:val="20"/>
          <w:szCs w:val="20"/>
        </w:rPr>
        <w:t xml:space="preserve"> </w:t>
      </w:r>
      <w:r>
        <w:rPr>
          <w:i/>
          <w:iCs/>
          <w:sz w:val="20"/>
          <w:szCs w:val="20"/>
        </w:rPr>
        <w:t>(</w:t>
      </w:r>
      <w:proofErr w:type="spellStart"/>
      <w:r>
        <w:rPr>
          <w:i/>
          <w:iCs/>
          <w:sz w:val="20"/>
          <w:szCs w:val="20"/>
        </w:rPr>
        <w:t>Toksarı</w:t>
      </w:r>
      <w:proofErr w:type="spellEnd"/>
      <w:r>
        <w:rPr>
          <w:i/>
          <w:iCs/>
          <w:sz w:val="20"/>
          <w:szCs w:val="20"/>
        </w:rPr>
        <w:t xml:space="preserve">, </w:t>
      </w:r>
      <w:proofErr w:type="spellStart"/>
      <w:r>
        <w:rPr>
          <w:i/>
          <w:iCs/>
          <w:sz w:val="20"/>
          <w:szCs w:val="20"/>
        </w:rPr>
        <w:t>Mürütsoy</w:t>
      </w:r>
      <w:proofErr w:type="spellEnd"/>
      <w:r>
        <w:rPr>
          <w:i/>
          <w:iCs/>
          <w:sz w:val="20"/>
          <w:szCs w:val="20"/>
        </w:rPr>
        <w:t xml:space="preserve">, </w:t>
      </w:r>
      <w:proofErr w:type="gramStart"/>
      <w:r>
        <w:rPr>
          <w:i/>
          <w:iCs/>
          <w:sz w:val="20"/>
          <w:szCs w:val="20"/>
        </w:rPr>
        <w:t>Bayraktar , 2014</w:t>
      </w:r>
      <w:proofErr w:type="gramEnd"/>
      <w:r>
        <w:rPr>
          <w:i/>
          <w:iCs/>
          <w:sz w:val="20"/>
          <w:szCs w:val="20"/>
        </w:rPr>
        <w:t>, s:5)</w:t>
      </w:r>
    </w:p>
    <w:p w:rsidR="004D2BD4" w:rsidRPr="0003469E" w:rsidRDefault="004D2BD4" w:rsidP="004D2BD4">
      <w:pPr>
        <w:spacing w:before="100" w:beforeAutospacing="1" w:after="100" w:afterAutospacing="1"/>
        <w:rPr>
          <w:i/>
        </w:rPr>
      </w:pPr>
      <w:proofErr w:type="gramStart"/>
      <w:r w:rsidRPr="00364E78">
        <w:rPr>
          <w:i/>
          <w:iCs/>
          <w:color w:val="FF0000"/>
          <w:sz w:val="32"/>
          <w:szCs w:val="32"/>
        </w:rPr>
        <w:t>(</w:t>
      </w:r>
      <w:proofErr w:type="gramEnd"/>
      <w:r w:rsidRPr="00364E78">
        <w:rPr>
          <w:i/>
          <w:iCs/>
          <w:color w:val="FF0000"/>
          <w:sz w:val="32"/>
          <w:szCs w:val="32"/>
        </w:rPr>
        <w:t xml:space="preserve">Aşağıda “Sosyal Medyaların </w:t>
      </w:r>
      <w:proofErr w:type="spellStart"/>
      <w:r w:rsidRPr="00364E78">
        <w:rPr>
          <w:i/>
          <w:iCs/>
          <w:color w:val="FF0000"/>
          <w:sz w:val="32"/>
          <w:szCs w:val="32"/>
        </w:rPr>
        <w:t>Populari</w:t>
      </w:r>
      <w:r>
        <w:rPr>
          <w:i/>
          <w:iCs/>
          <w:color w:val="FF0000"/>
          <w:sz w:val="32"/>
          <w:szCs w:val="32"/>
        </w:rPr>
        <w:t>t</w:t>
      </w:r>
      <w:r w:rsidRPr="00364E78">
        <w:rPr>
          <w:i/>
          <w:iCs/>
          <w:color w:val="FF0000"/>
          <w:sz w:val="32"/>
          <w:szCs w:val="32"/>
        </w:rPr>
        <w:t>esi</w:t>
      </w:r>
      <w:r>
        <w:rPr>
          <w:i/>
          <w:iCs/>
          <w:color w:val="FF0000"/>
          <w:sz w:val="32"/>
          <w:szCs w:val="32"/>
        </w:rPr>
        <w:t>”nden</w:t>
      </w:r>
      <w:proofErr w:type="spellEnd"/>
      <w:r w:rsidRPr="00364E78">
        <w:rPr>
          <w:i/>
          <w:iCs/>
          <w:color w:val="FF0000"/>
          <w:sz w:val="32"/>
          <w:szCs w:val="32"/>
        </w:rPr>
        <w:t xml:space="preserve"> sonra iki nokta üst üs</w:t>
      </w:r>
      <w:r>
        <w:rPr>
          <w:i/>
          <w:iCs/>
          <w:color w:val="FF0000"/>
          <w:sz w:val="32"/>
          <w:szCs w:val="32"/>
        </w:rPr>
        <w:t>te</w:t>
      </w:r>
      <w:r w:rsidRPr="00364E78">
        <w:rPr>
          <w:i/>
          <w:iCs/>
          <w:color w:val="FF0000"/>
          <w:sz w:val="32"/>
          <w:szCs w:val="32"/>
        </w:rPr>
        <w:t xml:space="preserve"> konup bir açıklama yapılmış. Ancak bu bir tanımlama ifadesi değil. “:” işaretine gerek yok. “Sosyal Medyaların </w:t>
      </w:r>
      <w:proofErr w:type="spellStart"/>
      <w:r w:rsidRPr="00364E78">
        <w:rPr>
          <w:i/>
          <w:iCs/>
          <w:color w:val="FF0000"/>
          <w:sz w:val="32"/>
          <w:szCs w:val="32"/>
        </w:rPr>
        <w:t>Populari</w:t>
      </w:r>
      <w:r>
        <w:rPr>
          <w:i/>
          <w:iCs/>
          <w:color w:val="FF0000"/>
          <w:sz w:val="32"/>
          <w:szCs w:val="32"/>
        </w:rPr>
        <w:t>t</w:t>
      </w:r>
      <w:r w:rsidRPr="00364E78">
        <w:rPr>
          <w:i/>
          <w:iCs/>
          <w:color w:val="FF0000"/>
          <w:sz w:val="32"/>
          <w:szCs w:val="32"/>
        </w:rPr>
        <w:t>esini</w:t>
      </w:r>
      <w:proofErr w:type="spellEnd"/>
      <w:r w:rsidRPr="00364E78">
        <w:rPr>
          <w:i/>
          <w:iCs/>
          <w:color w:val="FF0000"/>
          <w:sz w:val="32"/>
          <w:szCs w:val="32"/>
        </w:rPr>
        <w:t xml:space="preserve"> açıklama üzere şu bilgiler kullanılabilir” denip paragraf devam edebilir.</w:t>
      </w:r>
      <w:r w:rsidR="007A0F14">
        <w:rPr>
          <w:i/>
          <w:iCs/>
          <w:color w:val="FF0000"/>
          <w:sz w:val="32"/>
          <w:szCs w:val="32"/>
        </w:rPr>
        <w:t xml:space="preserve">22 </w:t>
      </w:r>
      <w:proofErr w:type="spellStart"/>
      <w:r w:rsidR="007A0F14">
        <w:rPr>
          <w:i/>
          <w:iCs/>
          <w:color w:val="FF0000"/>
          <w:sz w:val="32"/>
          <w:szCs w:val="32"/>
        </w:rPr>
        <w:t>nolu</w:t>
      </w:r>
      <w:proofErr w:type="spellEnd"/>
      <w:r w:rsidR="007A0F14">
        <w:rPr>
          <w:i/>
          <w:iCs/>
          <w:color w:val="FF0000"/>
          <w:sz w:val="32"/>
          <w:szCs w:val="32"/>
        </w:rPr>
        <w:t xml:space="preserve"> dosyada son hali görülebilir.</w:t>
      </w:r>
      <w:r w:rsidRPr="00364E78">
        <w:rPr>
          <w:i/>
          <w:iCs/>
          <w:color w:val="FF0000"/>
          <w:sz w:val="32"/>
          <w:szCs w:val="32"/>
        </w:rPr>
        <w:t xml:space="preserve"> </w:t>
      </w:r>
      <w:proofErr w:type="gramStart"/>
      <w:r w:rsidRPr="00364E78">
        <w:rPr>
          <w:i/>
          <w:iCs/>
          <w:color w:val="FF0000"/>
          <w:sz w:val="32"/>
          <w:szCs w:val="32"/>
        </w:rPr>
        <w:t>)</w:t>
      </w:r>
      <w:proofErr w:type="gramEnd"/>
      <w:r w:rsidRPr="001A4606">
        <w:rPr>
          <w:i/>
          <w:szCs w:val="20"/>
        </w:rPr>
        <w:t xml:space="preserve">Sosyal medyaların </w:t>
      </w:r>
      <w:proofErr w:type="spellStart"/>
      <w:r w:rsidRPr="001A4606">
        <w:rPr>
          <w:i/>
          <w:szCs w:val="20"/>
        </w:rPr>
        <w:t>popüleritesi</w:t>
      </w:r>
      <w:proofErr w:type="spellEnd"/>
      <w:r w:rsidRPr="001A4606">
        <w:rPr>
          <w:i/>
          <w:szCs w:val="20"/>
        </w:rPr>
        <w:t xml:space="preserve">: Günümüzde </w:t>
      </w:r>
      <w:proofErr w:type="spellStart"/>
      <w:r w:rsidRPr="001A4606">
        <w:rPr>
          <w:i/>
          <w:szCs w:val="20"/>
        </w:rPr>
        <w:t>Facebook</w:t>
      </w:r>
      <w:proofErr w:type="spellEnd"/>
      <w:r w:rsidRPr="001A4606">
        <w:rPr>
          <w:i/>
          <w:szCs w:val="20"/>
        </w:rPr>
        <w:t xml:space="preserve"> 1 milyardan fazla kullanıcıya, </w:t>
      </w:r>
      <w:proofErr w:type="spellStart"/>
      <w:r w:rsidRPr="001A4606">
        <w:rPr>
          <w:i/>
          <w:szCs w:val="20"/>
        </w:rPr>
        <w:t>LinkedIn’in</w:t>
      </w:r>
      <w:proofErr w:type="spellEnd"/>
      <w:r w:rsidRPr="001A4606">
        <w:rPr>
          <w:i/>
          <w:szCs w:val="20"/>
        </w:rPr>
        <w:t xml:space="preserve"> 259 milyon kullanıcıya </w:t>
      </w:r>
      <w:proofErr w:type="spellStart"/>
      <w:r w:rsidRPr="001A4606">
        <w:rPr>
          <w:i/>
          <w:szCs w:val="20"/>
        </w:rPr>
        <w:t>Google</w:t>
      </w:r>
      <w:proofErr w:type="spellEnd"/>
      <w:r w:rsidRPr="001A4606">
        <w:rPr>
          <w:i/>
          <w:szCs w:val="20"/>
        </w:rPr>
        <w:t xml:space="preserve">+ 300 milyon kullanıcıya ve </w:t>
      </w:r>
      <w:proofErr w:type="spellStart"/>
      <w:r w:rsidRPr="001A4606">
        <w:rPr>
          <w:i/>
          <w:szCs w:val="20"/>
        </w:rPr>
        <w:t>twitter</w:t>
      </w:r>
      <w:proofErr w:type="spellEnd"/>
      <w:r w:rsidRPr="001A4606">
        <w:rPr>
          <w:i/>
          <w:szCs w:val="20"/>
        </w:rPr>
        <w:t xml:space="preserve"> 500 milyon kullanıcıya ulaşmış durumda. 1 milyar kullanıcısı olan </w:t>
      </w:r>
      <w:proofErr w:type="spellStart"/>
      <w:r w:rsidRPr="001A4606">
        <w:rPr>
          <w:i/>
          <w:szCs w:val="20"/>
        </w:rPr>
        <w:t>YouTube’de</w:t>
      </w:r>
      <w:proofErr w:type="spellEnd"/>
      <w:r w:rsidRPr="001A4606">
        <w:rPr>
          <w:i/>
          <w:szCs w:val="20"/>
        </w:rPr>
        <w:t xml:space="preserve"> günlük olarak videoların toplam görüntülenme sayısı 4 milyara ulaşmakta.</w:t>
      </w:r>
      <w:r w:rsidRPr="005E7DEB">
        <w:rPr>
          <w:i/>
          <w:iCs/>
          <w:sz w:val="20"/>
          <w:szCs w:val="20"/>
        </w:rPr>
        <w:t xml:space="preserve"> </w:t>
      </w:r>
      <w:r w:rsidRPr="0003469E">
        <w:rPr>
          <w:i/>
          <w:iCs/>
        </w:rPr>
        <w:t>(</w:t>
      </w:r>
      <w:proofErr w:type="spellStart"/>
      <w:r w:rsidRPr="0003469E">
        <w:rPr>
          <w:i/>
          <w:iCs/>
        </w:rPr>
        <w:t>Toksarı</w:t>
      </w:r>
      <w:proofErr w:type="spellEnd"/>
      <w:r w:rsidRPr="0003469E">
        <w:rPr>
          <w:i/>
          <w:iCs/>
        </w:rPr>
        <w:t xml:space="preserve">, </w:t>
      </w:r>
      <w:proofErr w:type="spellStart"/>
      <w:r w:rsidRPr="0003469E">
        <w:rPr>
          <w:i/>
          <w:iCs/>
        </w:rPr>
        <w:t>Mürütsoy</w:t>
      </w:r>
      <w:proofErr w:type="spellEnd"/>
      <w:r w:rsidRPr="0003469E">
        <w:rPr>
          <w:i/>
          <w:iCs/>
        </w:rPr>
        <w:t xml:space="preserve">, </w:t>
      </w:r>
      <w:proofErr w:type="gramStart"/>
      <w:r w:rsidRPr="0003469E">
        <w:rPr>
          <w:i/>
          <w:iCs/>
        </w:rPr>
        <w:t>Bayraktar , 2014</w:t>
      </w:r>
      <w:proofErr w:type="gramEnd"/>
      <w:r w:rsidRPr="0003469E">
        <w:rPr>
          <w:i/>
          <w:iCs/>
        </w:rPr>
        <w:t>, s:5)</w:t>
      </w:r>
    </w:p>
    <w:p w:rsidR="004D2BD4" w:rsidRPr="007178C2" w:rsidRDefault="004D2BD4" w:rsidP="004D2BD4">
      <w:pPr>
        <w:spacing w:before="100" w:beforeAutospacing="1" w:after="100" w:afterAutospacing="1"/>
        <w:rPr>
          <w:i/>
        </w:rPr>
      </w:pPr>
      <w:r w:rsidRPr="007178C2">
        <w:rPr>
          <w:i/>
        </w:rPr>
        <w:t>Daha önce, yolda yürürken, alışveriş yaparken, arkadaşlarımızla konuşurken de bir etkileşim olmaktaydı.</w:t>
      </w:r>
      <w:r w:rsidRPr="00AC5E42">
        <w:rPr>
          <w:i/>
          <w:iCs/>
          <w:color w:val="FF0000"/>
          <w:sz w:val="32"/>
          <w:szCs w:val="32"/>
        </w:rPr>
        <w:t xml:space="preserve">(Bu cümle tek başına bir ardışık sıralama örneği olarak verilmiş ancak çok yetersiz ve bu haliyle ana konuya yeterli destek </w:t>
      </w:r>
      <w:proofErr w:type="gramStart"/>
      <w:r w:rsidRPr="00AC5E42">
        <w:rPr>
          <w:i/>
          <w:iCs/>
          <w:color w:val="FF0000"/>
          <w:sz w:val="32"/>
          <w:szCs w:val="32"/>
        </w:rPr>
        <w:t>sağlamıyor.Gerek</w:t>
      </w:r>
      <w:proofErr w:type="gramEnd"/>
      <w:r w:rsidRPr="00AC5E42">
        <w:rPr>
          <w:i/>
          <w:iCs/>
          <w:color w:val="FF0000"/>
          <w:sz w:val="32"/>
          <w:szCs w:val="32"/>
        </w:rPr>
        <w:t xml:space="preserve"> yok tümden kaldırılabilir.)</w:t>
      </w:r>
    </w:p>
    <w:p w:rsidR="004D2BD4" w:rsidRDefault="004D2BD4" w:rsidP="004D2BD4">
      <w:pPr>
        <w:spacing w:before="100" w:beforeAutospacing="1" w:after="100" w:afterAutospacing="1"/>
        <w:rPr>
          <w:i/>
        </w:rPr>
      </w:pPr>
      <w:r w:rsidRPr="007178C2">
        <w:rPr>
          <w:i/>
        </w:rPr>
        <w:t xml:space="preserve">Sosyal medyayı yedi farklı şekilde sınırlandırmak mümkündür. İlki sosyal medya uygulaması ve </w:t>
      </w:r>
      <w:r w:rsidRPr="007178C2">
        <w:rPr>
          <w:i/>
          <w:iCs/>
        </w:rPr>
        <w:t xml:space="preserve">çevrim içi günlükler </w:t>
      </w:r>
      <w:r w:rsidRPr="007178C2">
        <w:rPr>
          <w:i/>
        </w:rPr>
        <w:t xml:space="preserve">olarak bilinen </w:t>
      </w:r>
      <w:r w:rsidRPr="007178C2">
        <w:rPr>
          <w:i/>
          <w:iCs/>
        </w:rPr>
        <w:t>“</w:t>
      </w:r>
      <w:proofErr w:type="spellStart"/>
      <w:r w:rsidRPr="007178C2">
        <w:rPr>
          <w:i/>
          <w:iCs/>
        </w:rPr>
        <w:t>bloglar</w:t>
      </w:r>
      <w:proofErr w:type="spellEnd"/>
      <w:r w:rsidRPr="007178C2">
        <w:rPr>
          <w:i/>
          <w:iCs/>
        </w:rPr>
        <w:t>”</w:t>
      </w:r>
      <w:r w:rsidRPr="007178C2">
        <w:rPr>
          <w:i/>
        </w:rPr>
        <w:t xml:space="preserve">; ikincisi, en bilinen örneği </w:t>
      </w:r>
      <w:proofErr w:type="spellStart"/>
      <w:r w:rsidRPr="007178C2">
        <w:rPr>
          <w:i/>
        </w:rPr>
        <w:t>Wikipedia</w:t>
      </w:r>
      <w:proofErr w:type="spellEnd"/>
      <w:r w:rsidRPr="007178C2">
        <w:rPr>
          <w:i/>
        </w:rPr>
        <w:t xml:space="preserve"> olan ve insanların bilgi içeriği düzenleyebildikleri ya da ekleyebildikleri toplumsal veri tabanları olan </w:t>
      </w:r>
      <w:r w:rsidRPr="007178C2">
        <w:rPr>
          <w:i/>
          <w:iCs/>
        </w:rPr>
        <w:t>“</w:t>
      </w:r>
      <w:proofErr w:type="spellStart"/>
      <w:r w:rsidRPr="007178C2">
        <w:rPr>
          <w:i/>
          <w:iCs/>
        </w:rPr>
        <w:t>wikiler</w:t>
      </w:r>
      <w:proofErr w:type="spellEnd"/>
      <w:r w:rsidRPr="007178C2">
        <w:rPr>
          <w:i/>
          <w:iCs/>
        </w:rPr>
        <w:t xml:space="preserve">”; </w:t>
      </w:r>
      <w:r w:rsidRPr="007178C2">
        <w:rPr>
          <w:i/>
        </w:rPr>
        <w:t xml:space="preserve">üçüncüsü, üye olunarak müzik video indirilebilen siteler olan </w:t>
      </w:r>
      <w:r w:rsidRPr="007178C2">
        <w:rPr>
          <w:i/>
          <w:iCs/>
        </w:rPr>
        <w:t>“</w:t>
      </w:r>
      <w:proofErr w:type="spellStart"/>
      <w:r w:rsidRPr="007178C2">
        <w:rPr>
          <w:i/>
          <w:iCs/>
        </w:rPr>
        <w:t>podcast”ler</w:t>
      </w:r>
      <w:proofErr w:type="spellEnd"/>
      <w:r w:rsidRPr="007178C2">
        <w:rPr>
          <w:i/>
        </w:rPr>
        <w:t xml:space="preserve">; dördüncüsü, sosyal medya kavramından önce var olan ve belirli konular ve başlıklar üzerinde tartışma alanını ifade eden </w:t>
      </w:r>
      <w:r w:rsidRPr="007178C2">
        <w:rPr>
          <w:i/>
          <w:iCs/>
        </w:rPr>
        <w:t>“forumlar”</w:t>
      </w:r>
      <w:r w:rsidRPr="007178C2">
        <w:rPr>
          <w:i/>
        </w:rPr>
        <w:t xml:space="preserve">; beşincisi, </w:t>
      </w:r>
      <w:proofErr w:type="spellStart"/>
      <w:r w:rsidRPr="007178C2">
        <w:rPr>
          <w:i/>
        </w:rPr>
        <w:t>Flickr</w:t>
      </w:r>
      <w:proofErr w:type="spellEnd"/>
      <w:r w:rsidRPr="007178C2">
        <w:rPr>
          <w:i/>
        </w:rPr>
        <w:t xml:space="preserve"> ve </w:t>
      </w:r>
      <w:proofErr w:type="spellStart"/>
      <w:r w:rsidRPr="007178C2">
        <w:rPr>
          <w:i/>
        </w:rPr>
        <w:t>YouTube</w:t>
      </w:r>
      <w:proofErr w:type="spellEnd"/>
      <w:r w:rsidRPr="007178C2">
        <w:rPr>
          <w:i/>
        </w:rPr>
        <w:t xml:space="preserve"> gibi fotoğraf, video vb. içeriklerin düzenlenip paylaşıldığı “</w:t>
      </w:r>
      <w:r w:rsidRPr="007178C2">
        <w:rPr>
          <w:i/>
          <w:iCs/>
        </w:rPr>
        <w:t xml:space="preserve">içerik toplulukları”; </w:t>
      </w:r>
      <w:r w:rsidRPr="007178C2">
        <w:rPr>
          <w:i/>
        </w:rPr>
        <w:t xml:space="preserve">altıncısı, </w:t>
      </w:r>
      <w:proofErr w:type="spellStart"/>
      <w:r w:rsidRPr="007178C2">
        <w:rPr>
          <w:i/>
        </w:rPr>
        <w:t>Facebook</w:t>
      </w:r>
      <w:proofErr w:type="spellEnd"/>
      <w:r w:rsidRPr="007178C2">
        <w:rPr>
          <w:i/>
        </w:rPr>
        <w:t xml:space="preserve">, </w:t>
      </w:r>
      <w:proofErr w:type="spellStart"/>
      <w:r w:rsidRPr="007178C2">
        <w:rPr>
          <w:i/>
        </w:rPr>
        <w:t>MySpace</w:t>
      </w:r>
      <w:proofErr w:type="spellEnd"/>
      <w:r w:rsidRPr="007178C2">
        <w:rPr>
          <w:i/>
        </w:rPr>
        <w:t xml:space="preserve"> gibi kullanıcıların kendi içeriklerini oluşturarak hazırladıkları </w:t>
      </w:r>
      <w:proofErr w:type="gramStart"/>
      <w:r w:rsidRPr="007178C2">
        <w:rPr>
          <w:i/>
        </w:rPr>
        <w:t>profil</w:t>
      </w:r>
      <w:proofErr w:type="gramEnd"/>
      <w:r w:rsidRPr="007178C2">
        <w:rPr>
          <w:i/>
        </w:rPr>
        <w:t xml:space="preserve"> sayfaları aracılığıyla arkadaşları ve diğer kişilerle içeriklerini paylaştıkları ortamlar olan </w:t>
      </w:r>
      <w:r w:rsidRPr="007178C2">
        <w:rPr>
          <w:i/>
          <w:iCs/>
        </w:rPr>
        <w:t xml:space="preserve">“sosyal paylaşım ağları (ya da Sosyal Ağ Siteleri/ </w:t>
      </w:r>
      <w:proofErr w:type="spellStart"/>
      <w:r w:rsidRPr="007178C2">
        <w:rPr>
          <w:i/>
          <w:iCs/>
        </w:rPr>
        <w:t>Social</w:t>
      </w:r>
      <w:proofErr w:type="spellEnd"/>
      <w:r w:rsidRPr="007178C2">
        <w:rPr>
          <w:i/>
          <w:iCs/>
        </w:rPr>
        <w:t xml:space="preserve"> </w:t>
      </w:r>
      <w:proofErr w:type="spellStart"/>
      <w:r w:rsidRPr="007178C2">
        <w:rPr>
          <w:i/>
          <w:iCs/>
        </w:rPr>
        <w:t>Networking</w:t>
      </w:r>
      <w:proofErr w:type="spellEnd"/>
      <w:r w:rsidRPr="007178C2">
        <w:rPr>
          <w:i/>
          <w:iCs/>
        </w:rPr>
        <w:t xml:space="preserve"> </w:t>
      </w:r>
      <w:proofErr w:type="spellStart"/>
      <w:r w:rsidRPr="007178C2">
        <w:rPr>
          <w:i/>
          <w:iCs/>
        </w:rPr>
        <w:t>Sites</w:t>
      </w:r>
      <w:proofErr w:type="spellEnd"/>
      <w:r w:rsidRPr="007178C2">
        <w:rPr>
          <w:i/>
          <w:iCs/>
        </w:rPr>
        <w:t xml:space="preserve">)” </w:t>
      </w:r>
      <w:r w:rsidRPr="007178C2">
        <w:rPr>
          <w:i/>
        </w:rPr>
        <w:t xml:space="preserve">ve günümüzde en popüler örneği </w:t>
      </w:r>
      <w:proofErr w:type="spellStart"/>
      <w:r w:rsidRPr="007178C2">
        <w:rPr>
          <w:i/>
        </w:rPr>
        <w:t>Twitter</w:t>
      </w:r>
      <w:proofErr w:type="spellEnd"/>
      <w:r w:rsidRPr="007178C2">
        <w:rPr>
          <w:i/>
        </w:rPr>
        <w:t xml:space="preserve"> olan küçük alanlı </w:t>
      </w:r>
      <w:proofErr w:type="spellStart"/>
      <w:r w:rsidRPr="007178C2">
        <w:rPr>
          <w:i/>
        </w:rPr>
        <w:t>bloglar</w:t>
      </w:r>
      <w:proofErr w:type="spellEnd"/>
      <w:r w:rsidRPr="007178C2">
        <w:rPr>
          <w:i/>
        </w:rPr>
        <w:t xml:space="preserve"> anlamına gelen </w:t>
      </w:r>
      <w:r w:rsidRPr="007178C2">
        <w:rPr>
          <w:i/>
          <w:iCs/>
        </w:rPr>
        <w:t>“</w:t>
      </w:r>
      <w:proofErr w:type="spellStart"/>
      <w:r w:rsidRPr="007178C2">
        <w:rPr>
          <w:i/>
          <w:iCs/>
        </w:rPr>
        <w:t>mikrobloglar”</w:t>
      </w:r>
      <w:r w:rsidRPr="007178C2">
        <w:rPr>
          <w:i/>
        </w:rPr>
        <w:t>dır</w:t>
      </w:r>
      <w:proofErr w:type="spellEnd"/>
      <w:r w:rsidRPr="002802A2">
        <w:rPr>
          <w:i/>
        </w:rPr>
        <w:t>.(Uzgören ve Korkmaz,2015,s:64)</w:t>
      </w:r>
    </w:p>
    <w:p w:rsidR="004D2BD4" w:rsidRPr="001E7DD3" w:rsidRDefault="004D2BD4" w:rsidP="004D2BD4">
      <w:pPr>
        <w:pBdr>
          <w:top w:val="single" w:sz="4" w:space="1" w:color="auto"/>
          <w:left w:val="single" w:sz="4" w:space="4" w:color="auto"/>
          <w:bottom w:val="single" w:sz="4" w:space="1" w:color="auto"/>
          <w:right w:val="single" w:sz="4" w:space="4" w:color="auto"/>
        </w:pBdr>
        <w:spacing w:before="100" w:beforeAutospacing="1" w:after="100" w:afterAutospacing="1"/>
        <w:rPr>
          <w:iCs/>
          <w:color w:val="FF0000"/>
          <w:sz w:val="28"/>
          <w:szCs w:val="28"/>
          <w:u w:val="single"/>
        </w:rPr>
      </w:pPr>
      <w:r w:rsidRPr="001E7DD3">
        <w:rPr>
          <w:iCs/>
          <w:color w:val="17365D" w:themeColor="text2" w:themeShade="BF"/>
          <w:sz w:val="28"/>
          <w:szCs w:val="28"/>
          <w:highlight w:val="cyan"/>
        </w:rPr>
        <w:t xml:space="preserve">Düzeltmeler yapıldıktan sonra ya da düzeltme sırasında başlık altındaki paragrafları sıralaması da gözden geçirilmelidir. Aynı makaleye yapılan atıfların sıkça arka arkaya gelmemesi için çaba sarf edilmelidir. Konu bütünlüğü olacak </w:t>
      </w:r>
      <w:r w:rsidRPr="001E7DD3">
        <w:rPr>
          <w:iCs/>
          <w:color w:val="17365D" w:themeColor="text2" w:themeShade="BF"/>
          <w:sz w:val="28"/>
          <w:szCs w:val="28"/>
          <w:highlight w:val="cyan"/>
        </w:rPr>
        <w:lastRenderedPageBreak/>
        <w:t xml:space="preserve">şekilde paragrafların sırasını değiştirerek en güzel sıralama bulunmalıdır. Gerekirse aralara bağlantı cümleleri ya da </w:t>
      </w:r>
      <w:proofErr w:type="spellStart"/>
      <w:r w:rsidRPr="001E7DD3">
        <w:rPr>
          <w:iCs/>
          <w:color w:val="17365D" w:themeColor="text2" w:themeShade="BF"/>
          <w:sz w:val="28"/>
          <w:szCs w:val="28"/>
          <w:highlight w:val="cyan"/>
        </w:rPr>
        <w:t>paragrfaları</w:t>
      </w:r>
      <w:proofErr w:type="spellEnd"/>
      <w:r w:rsidRPr="001E7DD3">
        <w:rPr>
          <w:iCs/>
          <w:color w:val="17365D" w:themeColor="text2" w:themeShade="BF"/>
          <w:sz w:val="28"/>
          <w:szCs w:val="28"/>
          <w:highlight w:val="cyan"/>
        </w:rPr>
        <w:t xml:space="preserve"> eklenmelidir</w:t>
      </w:r>
      <w:r w:rsidRPr="001E7DD3">
        <w:rPr>
          <w:iCs/>
          <w:color w:val="FF0000"/>
          <w:sz w:val="28"/>
          <w:szCs w:val="28"/>
          <w:highlight w:val="cyan"/>
          <w:u w:val="single"/>
        </w:rPr>
        <w:t>.</w:t>
      </w:r>
    </w:p>
    <w:p w:rsidR="004D2BD4" w:rsidRPr="007178C2" w:rsidRDefault="004D2BD4" w:rsidP="004D2BD4">
      <w:pPr>
        <w:spacing w:before="100" w:beforeAutospacing="1" w:after="100" w:afterAutospacing="1"/>
        <w:rPr>
          <w:b/>
          <w:i/>
        </w:rPr>
      </w:pPr>
    </w:p>
    <w:p w:rsidR="004D2BD4" w:rsidRDefault="004D2BD4" w:rsidP="00F82B1B">
      <w:pPr>
        <w:pStyle w:val="Balk2"/>
      </w:pPr>
      <w:r w:rsidRPr="00273CAD">
        <w:lastRenderedPageBreak/>
        <w:t xml:space="preserve">Konu </w:t>
      </w:r>
      <w:r w:rsidR="002F1918" w:rsidRPr="00273CAD">
        <w:t>İle İlgili Kavram Ve Süreçler İçin Ortaya Konabile</w:t>
      </w:r>
      <w:r w:rsidR="002F1918">
        <w:t>cek Karşılaştırma Ve Zıtlıklar</w:t>
      </w:r>
    </w:p>
    <w:p w:rsidR="004D2BD4" w:rsidRPr="00C73196" w:rsidRDefault="004D2BD4" w:rsidP="0096795E">
      <w:pPr>
        <w:rPr>
          <w:color w:val="FF0000"/>
          <w:sz w:val="32"/>
          <w:szCs w:val="32"/>
        </w:rPr>
      </w:pPr>
      <w:r w:rsidRPr="00C73196">
        <w:rPr>
          <w:color w:val="FF0000"/>
          <w:sz w:val="32"/>
          <w:szCs w:val="32"/>
        </w:rPr>
        <w:t>(</w:t>
      </w:r>
      <w:r>
        <w:rPr>
          <w:color w:val="FF0000"/>
          <w:sz w:val="32"/>
          <w:szCs w:val="32"/>
        </w:rPr>
        <w:t>Karşılaştırma ve Zıtlık</w:t>
      </w:r>
      <w:r w:rsidRPr="00C73196">
        <w:rPr>
          <w:color w:val="FF0000"/>
          <w:sz w:val="32"/>
          <w:szCs w:val="32"/>
        </w:rPr>
        <w:t xml:space="preserve"> Kısımlarının </w:t>
      </w:r>
      <w:r w:rsidR="0096795E" w:rsidRPr="0096795E">
        <w:rPr>
          <w:color w:val="FF0000"/>
          <w:sz w:val="32"/>
          <w:szCs w:val="32"/>
        </w:rPr>
        <w:t xml:space="preserve">Cevapları Bu </w:t>
      </w:r>
      <w:proofErr w:type="spellStart"/>
      <w:r w:rsidR="0096795E" w:rsidRPr="0096795E">
        <w:rPr>
          <w:color w:val="FF0000"/>
          <w:sz w:val="32"/>
          <w:szCs w:val="32"/>
        </w:rPr>
        <w:t>Kısıma</w:t>
      </w:r>
      <w:proofErr w:type="spellEnd"/>
      <w:r w:rsidR="0096795E" w:rsidRPr="0096795E">
        <w:rPr>
          <w:color w:val="FF0000"/>
          <w:sz w:val="32"/>
          <w:szCs w:val="32"/>
        </w:rPr>
        <w:t xml:space="preserve"> Alt Alta Kopyalanır-Düzenlenir-Sıralanır-İlgisizler Çıkarılır ve Gerekirse Bağlantı Cümleleri Eklenir)</w:t>
      </w:r>
    </w:p>
    <w:p w:rsidR="004D2BD4" w:rsidRPr="006C6690" w:rsidRDefault="004D2BD4" w:rsidP="004D2BD4">
      <w:pPr>
        <w:spacing w:before="100" w:beforeAutospacing="1" w:after="100" w:afterAutospacing="1" w:line="170" w:lineRule="atLeast"/>
        <w:rPr>
          <w:color w:val="333333"/>
        </w:rPr>
      </w:pPr>
      <w:r w:rsidRPr="006C6690">
        <w:rPr>
          <w:color w:val="333333"/>
        </w:rPr>
        <w:t xml:space="preserve">Tartışma platformları, radyo programları, </w:t>
      </w:r>
      <w:proofErr w:type="spellStart"/>
      <w:r w:rsidRPr="006C6690">
        <w:rPr>
          <w:color w:val="333333"/>
        </w:rPr>
        <w:t>facebook</w:t>
      </w:r>
      <w:proofErr w:type="spellEnd"/>
      <w:r w:rsidRPr="006C6690">
        <w:rPr>
          <w:color w:val="333333"/>
        </w:rPr>
        <w:t xml:space="preserve">, </w:t>
      </w:r>
      <w:proofErr w:type="spellStart"/>
      <w:r w:rsidRPr="006C6690">
        <w:rPr>
          <w:color w:val="333333"/>
        </w:rPr>
        <w:t>blog</w:t>
      </w:r>
      <w:proofErr w:type="spellEnd"/>
      <w:r w:rsidRPr="006C6690">
        <w:rPr>
          <w:color w:val="333333"/>
        </w:rPr>
        <w:t xml:space="preserve"> gibi sanal paylaşım alanları ile dünyadaki açlıktan, doğal kaynakların tüketimine, tüketim toplumunun karanlık yönlerinden, açlık, savaş, hastalıklar gibi pek çok sosyal konuda bilinçlendirme gibi pasif faaliyetlerin yanı sıra aktif faaliyetler de gerçekleştirmektedirler.(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,2011,s:29)</w:t>
      </w:r>
    </w:p>
    <w:p w:rsidR="004D2BD4" w:rsidRPr="006C6690" w:rsidRDefault="004D2BD4" w:rsidP="004D2BD4">
      <w:pPr>
        <w:spacing w:before="100" w:beforeAutospacing="1" w:after="100" w:afterAutospacing="1" w:line="170" w:lineRule="atLeast"/>
        <w:rPr>
          <w:color w:val="333333"/>
        </w:rPr>
      </w:pPr>
      <w:r w:rsidRPr="006C6690">
        <w:rPr>
          <w:color w:val="333333"/>
        </w:rPr>
        <w:t>Tüketim ve ürün sahipliği, bireyin başarıları, yetenekleri ve zevkleri gösterdiğinden aynı zamanda kimliğin</w:t>
      </w:r>
      <w:r>
        <w:rPr>
          <w:color w:val="333333"/>
        </w:rPr>
        <w:t>i</w:t>
      </w:r>
      <w:r w:rsidRPr="006C6690">
        <w:rPr>
          <w:color w:val="333333"/>
        </w:rPr>
        <w:t xml:space="preserve"> de ifade yoludur.(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,2011,s:26)</w:t>
      </w:r>
    </w:p>
    <w:p w:rsidR="004D2BD4" w:rsidRPr="006C6690" w:rsidRDefault="004D2BD4" w:rsidP="004D2BD4">
      <w:pPr>
        <w:spacing w:before="100" w:beforeAutospacing="1" w:after="100" w:afterAutospacing="1" w:line="170" w:lineRule="atLeast"/>
        <w:rPr>
          <w:color w:val="333333"/>
        </w:rPr>
      </w:pPr>
      <w:r w:rsidRPr="006C6690">
        <w:rPr>
          <w:color w:val="333333"/>
        </w:rPr>
        <w:t xml:space="preserve">Daha önceleri sosyal </w:t>
      </w:r>
      <w:proofErr w:type="gramStart"/>
      <w:r w:rsidRPr="006C6690">
        <w:rPr>
          <w:color w:val="333333"/>
        </w:rPr>
        <w:t>izolasyona</w:t>
      </w:r>
      <w:proofErr w:type="gramEnd"/>
      <w:r w:rsidRPr="006C6690">
        <w:rPr>
          <w:color w:val="333333"/>
        </w:rPr>
        <w:t xml:space="preserve"> neden olacağı düşünülen İnternet, tersine tüketicilere yeni bir sosyal ortam açmış ve bireyleri fiziksel, yer ve zaman sınırlardan özgürleştirerek istediği kimlikleri ve deneyimleri herhangi bir yer ve zamanda tüketmelerine ve müzakere etmelerine olanak sağlamıştır.(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,2011,s:24)</w:t>
      </w:r>
    </w:p>
    <w:p w:rsidR="004D2BD4" w:rsidRPr="006C6690" w:rsidRDefault="004D2BD4" w:rsidP="004D2BD4">
      <w:pPr>
        <w:spacing w:before="100" w:beforeAutospacing="1" w:after="100" w:afterAutospacing="1" w:line="170" w:lineRule="atLeast"/>
        <w:rPr>
          <w:color w:val="333333"/>
        </w:rPr>
      </w:pPr>
      <w:r w:rsidRPr="006C6690">
        <w:rPr>
          <w:color w:val="333333"/>
        </w:rPr>
        <w:t>Sanal eylem toplulukları, özellikle tüketici davranışı bağlamında, Türkiye’de araştırmacıların henüz yeterince dikkatini çekmemesine rağmen üyelerinin tüketim pratiklerine yön vermeye başlayan bir olgu olarak karsımıza çıkmaktadır. .(</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,2011,s:24)</w:t>
      </w:r>
    </w:p>
    <w:p w:rsidR="004D2BD4" w:rsidRPr="006C6690" w:rsidRDefault="004D2BD4" w:rsidP="004D2BD4">
      <w:pPr>
        <w:spacing w:before="100" w:beforeAutospacing="1" w:after="100" w:afterAutospacing="1" w:line="170" w:lineRule="atLeast"/>
        <w:rPr>
          <w:color w:val="333333"/>
        </w:rPr>
      </w:pPr>
      <w:r w:rsidRPr="006C6690">
        <w:rPr>
          <w:i/>
          <w:iCs/>
          <w:color w:val="333333"/>
        </w:rPr>
        <w:t>Oysa sosyal grupların üyeleri arasında genel kabul görmüş yazılı olmayan davranış standartları olarak tanımlanabilecek normların, gruptan dışlanmak istemeyen, diğer üyelerin takdirini kazanmaya çalışan veya sadece söz konusu standartları gündelik yaşantısına uyarlamak amacıyla hareket eden bireylerin davranışlarını etkilediği uzun süredir bilinmektedir.(Çelik, 2009, s: 100)</w:t>
      </w:r>
      <w:proofErr w:type="gramStart"/>
      <w:r w:rsidRPr="00A233FB">
        <w:rPr>
          <w:i/>
          <w:iCs/>
          <w:color w:val="FF0000"/>
          <w:sz w:val="32"/>
          <w:szCs w:val="32"/>
        </w:rPr>
        <w:t>(</w:t>
      </w:r>
      <w:proofErr w:type="gramEnd"/>
      <w:r w:rsidRPr="00A233FB">
        <w:rPr>
          <w:i/>
          <w:iCs/>
          <w:color w:val="FF0000"/>
          <w:sz w:val="32"/>
          <w:szCs w:val="32"/>
        </w:rPr>
        <w:t>Cümle “oysa” ile başlamış. Önceki cümle de alıntılanmalıydı ya da uygunsa buradaki oysa kaldırılabilir.</w:t>
      </w:r>
      <w:r>
        <w:rPr>
          <w:i/>
          <w:iCs/>
          <w:color w:val="FF0000"/>
          <w:sz w:val="32"/>
          <w:szCs w:val="32"/>
        </w:rPr>
        <w:t xml:space="preserve"> Ya da paragraf tümden kaldırılsın.</w:t>
      </w:r>
      <w:proofErr w:type="gramStart"/>
      <w:r w:rsidRPr="00A233FB">
        <w:rPr>
          <w:i/>
          <w:iCs/>
          <w:color w:val="FF0000"/>
          <w:sz w:val="32"/>
          <w:szCs w:val="32"/>
        </w:rPr>
        <w:t>)</w:t>
      </w:r>
      <w:proofErr w:type="gramEnd"/>
    </w:p>
    <w:p w:rsidR="004D2BD4" w:rsidRPr="006C6690" w:rsidRDefault="004D2BD4" w:rsidP="004D2BD4">
      <w:pPr>
        <w:spacing w:before="100" w:beforeAutospacing="1" w:after="100" w:afterAutospacing="1" w:line="170" w:lineRule="atLeast"/>
        <w:rPr>
          <w:color w:val="333333"/>
        </w:rPr>
      </w:pPr>
      <w:r w:rsidRPr="006C6690">
        <w:rPr>
          <w:i/>
          <w:iCs/>
          <w:color w:val="333333"/>
        </w:rPr>
        <w:t>Diğer taraftan, geçmiş yıllarda müşterilerin çevrimiçi alışveriş yapma eğilimlerini açıklamak amacıyla farklı faktörleri barındıran çok sayıda kavramsal model, bilgi teknolojileri alanında yapılan çalışmalardan uyarlanarak kullanılmış olmasına karşın, söz konusu eğilimler üzerinde olukça etkili olduğunu düşündüğümüz çevrimiçi alışveriş kaygısına (</w:t>
      </w:r>
      <w:proofErr w:type="gramStart"/>
      <w:r w:rsidRPr="006C6690">
        <w:rPr>
          <w:i/>
          <w:iCs/>
          <w:color w:val="333333"/>
        </w:rPr>
        <w:t>online</w:t>
      </w:r>
      <w:proofErr w:type="gramEnd"/>
      <w:r w:rsidRPr="006C6690">
        <w:rPr>
          <w:i/>
          <w:iCs/>
          <w:color w:val="333333"/>
        </w:rPr>
        <w:t xml:space="preserve"> </w:t>
      </w:r>
      <w:proofErr w:type="spellStart"/>
      <w:r w:rsidRPr="006C6690">
        <w:rPr>
          <w:i/>
          <w:iCs/>
          <w:color w:val="333333"/>
        </w:rPr>
        <w:t>shopping</w:t>
      </w:r>
      <w:proofErr w:type="spellEnd"/>
      <w:r w:rsidRPr="006C6690">
        <w:rPr>
          <w:i/>
          <w:iCs/>
          <w:color w:val="333333"/>
        </w:rPr>
        <w:t xml:space="preserve"> </w:t>
      </w:r>
      <w:proofErr w:type="spellStart"/>
      <w:r w:rsidRPr="006C6690">
        <w:rPr>
          <w:i/>
          <w:iCs/>
          <w:color w:val="333333"/>
        </w:rPr>
        <w:t>anxiety</w:t>
      </w:r>
      <w:proofErr w:type="spellEnd"/>
      <w:r w:rsidRPr="006C6690">
        <w:rPr>
          <w:i/>
          <w:iCs/>
          <w:color w:val="333333"/>
        </w:rPr>
        <w:t>) bu modellerde yer verilmemiştir.(Çelik, 2009, s: 97)</w:t>
      </w:r>
      <w:r w:rsidRPr="002A07B4">
        <w:rPr>
          <w:i/>
          <w:iCs/>
          <w:color w:val="FF0000"/>
        </w:rPr>
        <w:t xml:space="preserve"> </w:t>
      </w:r>
      <w:r w:rsidRPr="00A233FB">
        <w:rPr>
          <w:i/>
          <w:iCs/>
          <w:color w:val="FF0000"/>
          <w:sz w:val="32"/>
          <w:szCs w:val="32"/>
        </w:rPr>
        <w:t>(Cümle “diğer taraftan” ile başlamış. Önceki cümle de alıntılanmalı ayrıca hangi mod</w:t>
      </w:r>
      <w:r>
        <w:rPr>
          <w:i/>
          <w:iCs/>
          <w:color w:val="FF0000"/>
          <w:sz w:val="32"/>
          <w:szCs w:val="32"/>
        </w:rPr>
        <w:t>e</w:t>
      </w:r>
      <w:r w:rsidRPr="00A233FB">
        <w:rPr>
          <w:i/>
          <w:iCs/>
          <w:color w:val="FF0000"/>
          <w:sz w:val="32"/>
          <w:szCs w:val="32"/>
        </w:rPr>
        <w:t>llerde yer verilmediği kısaca ifade edilmeli.</w:t>
      </w:r>
      <w:r>
        <w:rPr>
          <w:i/>
          <w:iCs/>
          <w:color w:val="FF0000"/>
          <w:sz w:val="32"/>
          <w:szCs w:val="32"/>
        </w:rPr>
        <w:t xml:space="preserve"> Bunlar çıkarılamıyor ya da yeni </w:t>
      </w:r>
      <w:r>
        <w:rPr>
          <w:i/>
          <w:iCs/>
          <w:color w:val="FF0000"/>
          <w:sz w:val="32"/>
          <w:szCs w:val="32"/>
        </w:rPr>
        <w:lastRenderedPageBreak/>
        <w:t xml:space="preserve">yaptığımız bu çalışma için çok önem </w:t>
      </w:r>
      <w:proofErr w:type="spellStart"/>
      <w:r>
        <w:rPr>
          <w:i/>
          <w:iCs/>
          <w:color w:val="FF0000"/>
          <w:sz w:val="32"/>
          <w:szCs w:val="32"/>
        </w:rPr>
        <w:t>arzetmiyorsa</w:t>
      </w:r>
      <w:proofErr w:type="spellEnd"/>
      <w:r>
        <w:rPr>
          <w:i/>
          <w:iCs/>
          <w:color w:val="FF0000"/>
          <w:sz w:val="32"/>
          <w:szCs w:val="32"/>
        </w:rPr>
        <w:t xml:space="preserve"> paragraf kaldırılabilir.</w:t>
      </w:r>
      <w:proofErr w:type="gramStart"/>
      <w:r w:rsidRPr="00A233FB">
        <w:rPr>
          <w:i/>
          <w:iCs/>
          <w:color w:val="FF0000"/>
          <w:sz w:val="32"/>
          <w:szCs w:val="32"/>
        </w:rPr>
        <w:t>)</w:t>
      </w:r>
      <w:proofErr w:type="gramEnd"/>
    </w:p>
    <w:p w:rsidR="004D2BD4" w:rsidRPr="00A21349" w:rsidRDefault="004D2BD4" w:rsidP="004D2BD4">
      <w:pPr>
        <w:spacing w:before="100" w:beforeAutospacing="1" w:after="100" w:afterAutospacing="1" w:line="170" w:lineRule="atLeast"/>
        <w:rPr>
          <w:i/>
          <w:iCs/>
          <w:color w:val="FF0000"/>
          <w:sz w:val="32"/>
          <w:szCs w:val="32"/>
        </w:rPr>
      </w:pPr>
      <w:r w:rsidRPr="006C6690">
        <w:rPr>
          <w:i/>
          <w:iCs/>
          <w:color w:val="333333"/>
        </w:rPr>
        <w:t>Yine 2010 verilerine göre, Türkiye’deki yetişkin nüfusun %45’i internet kullanımını benimsemiş olmasına rağmen, söz konusu sanal toplumun sadece %15’i e-perakende mağazalarından düzenli olarak alışveriş yapmaktadır (Çelik, 2009, s:96)</w:t>
      </w:r>
      <w:proofErr w:type="gramStart"/>
      <w:r w:rsidRPr="00A233FB">
        <w:rPr>
          <w:i/>
          <w:iCs/>
          <w:color w:val="FF0000"/>
          <w:sz w:val="32"/>
          <w:szCs w:val="32"/>
        </w:rPr>
        <w:t>(</w:t>
      </w:r>
      <w:proofErr w:type="gramEnd"/>
      <w:r w:rsidRPr="00A233FB">
        <w:rPr>
          <w:i/>
          <w:iCs/>
          <w:color w:val="FF0000"/>
          <w:sz w:val="32"/>
          <w:szCs w:val="32"/>
        </w:rPr>
        <w:t>Buradaki “Yine” ifadesi kaldırılabilir. Ayrıca bu ifade benzer bilgilerin yer aldığı “listelenen detaylar başlığının alt</w:t>
      </w:r>
      <w:r>
        <w:rPr>
          <w:i/>
          <w:iCs/>
          <w:color w:val="FF0000"/>
          <w:sz w:val="32"/>
          <w:szCs w:val="32"/>
        </w:rPr>
        <w:t xml:space="preserve">ındaki ilgili yere taşınabilir. Ayrıca </w:t>
      </w:r>
      <w:r w:rsidRPr="00A21349">
        <w:rPr>
          <w:i/>
          <w:iCs/>
          <w:color w:val="FF0000"/>
          <w:sz w:val="32"/>
          <w:szCs w:val="32"/>
        </w:rPr>
        <w:t>2009 yılı bir çalışmada 2010 yılı verisine atıf var. Bu mantıksız. Ya kaynak yanlış vermiş ya da kaynakta tah</w:t>
      </w:r>
      <w:r>
        <w:rPr>
          <w:i/>
          <w:iCs/>
          <w:color w:val="FF0000"/>
          <w:sz w:val="32"/>
          <w:szCs w:val="32"/>
        </w:rPr>
        <w:t>min olarak ifade edilirken burad</w:t>
      </w:r>
      <w:r w:rsidRPr="00A21349">
        <w:rPr>
          <w:i/>
          <w:iCs/>
          <w:color w:val="FF0000"/>
          <w:sz w:val="32"/>
          <w:szCs w:val="32"/>
        </w:rPr>
        <w:t>a gerçekleşmiş veri olarak ifade edilmiş. Kontrol edilmeli</w:t>
      </w:r>
      <w:r>
        <w:rPr>
          <w:i/>
          <w:iCs/>
          <w:color w:val="FF0000"/>
          <w:sz w:val="32"/>
          <w:szCs w:val="32"/>
        </w:rPr>
        <w:t>,</w:t>
      </w:r>
      <w:r w:rsidRPr="00A21349">
        <w:rPr>
          <w:i/>
          <w:iCs/>
          <w:color w:val="FF0000"/>
          <w:sz w:val="32"/>
          <w:szCs w:val="32"/>
        </w:rPr>
        <w:t xml:space="preserve"> ya düzeltilmeli ya da </w:t>
      </w:r>
      <w:proofErr w:type="spellStart"/>
      <w:r w:rsidRPr="00A21349">
        <w:rPr>
          <w:i/>
          <w:iCs/>
          <w:color w:val="FF0000"/>
          <w:sz w:val="32"/>
          <w:szCs w:val="32"/>
        </w:rPr>
        <w:t>kalıdırlmalı</w:t>
      </w:r>
      <w:proofErr w:type="spellEnd"/>
      <w:proofErr w:type="gramStart"/>
      <w:r w:rsidRPr="00A21349">
        <w:rPr>
          <w:i/>
          <w:iCs/>
          <w:color w:val="FF0000"/>
          <w:sz w:val="32"/>
          <w:szCs w:val="32"/>
        </w:rPr>
        <w:t>)</w:t>
      </w:r>
      <w:proofErr w:type="gramEnd"/>
    </w:p>
    <w:p w:rsidR="004D2BD4" w:rsidRPr="006C6690" w:rsidRDefault="004D2BD4" w:rsidP="004D2BD4">
      <w:pPr>
        <w:spacing w:before="100" w:beforeAutospacing="1" w:after="100" w:afterAutospacing="1" w:line="170" w:lineRule="atLeast"/>
        <w:rPr>
          <w:color w:val="333333"/>
        </w:rPr>
      </w:pPr>
      <w:r w:rsidRPr="006C6690">
        <w:rPr>
          <w:i/>
          <w:iCs/>
          <w:color w:val="333333"/>
        </w:rPr>
        <w:t>Tüketici davranışı, tüketicilerin tüketim süreçlerinde gerçekleştirdiği eylemler ve</w:t>
      </w:r>
      <w:r>
        <w:rPr>
          <w:i/>
          <w:iCs/>
          <w:color w:val="333333"/>
        </w:rPr>
        <w:t xml:space="preserve"> </w:t>
      </w:r>
      <w:r w:rsidRPr="006C6690">
        <w:rPr>
          <w:i/>
          <w:iCs/>
          <w:color w:val="333333"/>
        </w:rPr>
        <w:t>deneyimlere yönelik düşüncelerini ve duygularını da ele almaktadır. Ayrıca tüketicilerin</w:t>
      </w:r>
      <w:r>
        <w:rPr>
          <w:i/>
          <w:iCs/>
          <w:color w:val="333333"/>
        </w:rPr>
        <w:t xml:space="preserve"> </w:t>
      </w:r>
      <w:r w:rsidRPr="006C6690">
        <w:rPr>
          <w:i/>
          <w:iCs/>
          <w:color w:val="333333"/>
        </w:rPr>
        <w:t>düşüncelerini, duygularını ve eylemlerini etkileyen çevredeki diğer bütün unsurları da</w:t>
      </w:r>
      <w:r>
        <w:rPr>
          <w:i/>
          <w:iCs/>
          <w:color w:val="333333"/>
        </w:rPr>
        <w:t xml:space="preserve"> </w:t>
      </w:r>
      <w:r w:rsidRPr="006C6690">
        <w:rPr>
          <w:i/>
          <w:iCs/>
          <w:color w:val="333333"/>
        </w:rPr>
        <w:t xml:space="preserve">kapsamaktadır. Aynı zamanda diğer tüketicilerin, reklamların, ürün fiyat bilgilerinin, </w:t>
      </w:r>
      <w:proofErr w:type="gramStart"/>
      <w:r w:rsidRPr="006C6690">
        <w:rPr>
          <w:i/>
          <w:iCs/>
          <w:color w:val="333333"/>
        </w:rPr>
        <w:t>ambalajın,ürün</w:t>
      </w:r>
      <w:proofErr w:type="gramEnd"/>
      <w:r w:rsidRPr="006C6690">
        <w:rPr>
          <w:i/>
          <w:iCs/>
          <w:color w:val="333333"/>
        </w:rPr>
        <w:t xml:space="preserve"> özelliklerinin, </w:t>
      </w:r>
      <w:proofErr w:type="spellStart"/>
      <w:r w:rsidRPr="006C6690">
        <w:rPr>
          <w:i/>
          <w:iCs/>
          <w:color w:val="333333"/>
        </w:rPr>
        <w:t>blogların</w:t>
      </w:r>
      <w:proofErr w:type="spellEnd"/>
      <w:r w:rsidRPr="006C6690">
        <w:rPr>
          <w:i/>
          <w:iCs/>
          <w:color w:val="333333"/>
        </w:rPr>
        <w:t xml:space="preserve"> ve diğer pek çok unsurun yorumlarını da barındırmaktadır.(Olgun, 2015 s:492)</w:t>
      </w:r>
    </w:p>
    <w:p w:rsidR="004D2BD4" w:rsidRDefault="004D2BD4" w:rsidP="004D2BD4">
      <w:pPr>
        <w:spacing w:before="100" w:beforeAutospacing="1" w:after="100" w:afterAutospacing="1" w:line="170" w:lineRule="atLeast"/>
        <w:rPr>
          <w:i/>
          <w:iCs/>
          <w:color w:val="333333"/>
        </w:rPr>
      </w:pPr>
      <w:r w:rsidRPr="006C6690">
        <w:rPr>
          <w:i/>
          <w:iCs/>
          <w:color w:val="333333"/>
        </w:rPr>
        <w:t>Tüketicilerin satın alma davranışında etkili olan kültürel, sosyal, psikolojik ve kişisel</w:t>
      </w:r>
      <w:r>
        <w:rPr>
          <w:i/>
          <w:iCs/>
          <w:color w:val="333333"/>
        </w:rPr>
        <w:t xml:space="preserve"> </w:t>
      </w:r>
      <w:r w:rsidRPr="006C6690">
        <w:rPr>
          <w:i/>
          <w:iCs/>
          <w:color w:val="333333"/>
        </w:rPr>
        <w:t>faktörler tüketim harcamalarını şekillendiren ve karar sürecinin akışını belirleyen çeşitli</w:t>
      </w:r>
      <w:r>
        <w:rPr>
          <w:i/>
          <w:iCs/>
          <w:color w:val="333333"/>
        </w:rPr>
        <w:t xml:space="preserve"> </w:t>
      </w:r>
      <w:r w:rsidRPr="006C6690">
        <w:rPr>
          <w:i/>
          <w:iCs/>
          <w:color w:val="333333"/>
        </w:rPr>
        <w:t>faktörleri ortaya çıkarmaktadır. Aynı şekilde kültürel değerler ürünün rengi,</w:t>
      </w:r>
      <w:r>
        <w:rPr>
          <w:i/>
          <w:iCs/>
          <w:color w:val="333333"/>
        </w:rPr>
        <w:t xml:space="preserve"> </w:t>
      </w:r>
      <w:r w:rsidRPr="006C6690">
        <w:rPr>
          <w:i/>
          <w:iCs/>
          <w:color w:val="333333"/>
        </w:rPr>
        <w:t xml:space="preserve">ambalajın </w:t>
      </w:r>
      <w:proofErr w:type="gramStart"/>
      <w:r w:rsidRPr="006C6690">
        <w:rPr>
          <w:i/>
          <w:iCs/>
          <w:color w:val="333333"/>
        </w:rPr>
        <w:t>dizaynı</w:t>
      </w:r>
      <w:proofErr w:type="gramEnd"/>
      <w:r w:rsidRPr="006C6690">
        <w:rPr>
          <w:i/>
          <w:iCs/>
          <w:color w:val="333333"/>
        </w:rPr>
        <w:t>, ürün tasarımında etkili bir faktör olabilmektedir. Ürüne ilişkin fiyat, kalite,</w:t>
      </w:r>
      <w:r>
        <w:rPr>
          <w:i/>
          <w:iCs/>
          <w:color w:val="333333"/>
        </w:rPr>
        <w:t xml:space="preserve"> </w:t>
      </w:r>
      <w:r w:rsidRPr="006C6690">
        <w:rPr>
          <w:i/>
          <w:iCs/>
          <w:color w:val="333333"/>
        </w:rPr>
        <w:t>kullanım süresi, kullanım koşulları, garanti süresi, servis olanakları, firma imajı ve bilinme</w:t>
      </w:r>
      <w:r>
        <w:rPr>
          <w:i/>
          <w:iCs/>
          <w:color w:val="333333"/>
        </w:rPr>
        <w:t xml:space="preserve"> </w:t>
      </w:r>
      <w:r w:rsidRPr="006C6690">
        <w:rPr>
          <w:i/>
          <w:iCs/>
          <w:color w:val="333333"/>
        </w:rPr>
        <w:t>düzeyi gibi birçok unsur tüketicilerin bilinçli ve seçici tercihlerinde önemli değişkenler</w:t>
      </w:r>
      <w:r>
        <w:rPr>
          <w:i/>
          <w:iCs/>
          <w:color w:val="333333"/>
        </w:rPr>
        <w:t xml:space="preserve"> </w:t>
      </w:r>
      <w:r w:rsidRPr="006C6690">
        <w:rPr>
          <w:i/>
          <w:iCs/>
          <w:color w:val="333333"/>
        </w:rPr>
        <w:t>olmaktadır.(Olgun, 2015 s:493)</w:t>
      </w:r>
    </w:p>
    <w:p w:rsidR="004D2BD4" w:rsidRPr="00A94CCB" w:rsidRDefault="004D2BD4" w:rsidP="004D2BD4">
      <w:pPr>
        <w:spacing w:before="100" w:beforeAutospacing="1" w:after="100" w:afterAutospacing="1"/>
        <w:rPr>
          <w:i/>
          <w:iCs/>
          <w:sz w:val="20"/>
          <w:szCs w:val="20"/>
        </w:rPr>
      </w:pPr>
      <w:r w:rsidRPr="00A94CCB">
        <w:rPr>
          <w:i/>
        </w:rPr>
        <w:t>İnternet teknolojisindeki meydana gelen hızlı değişmeler yaşamın her alanında olduğu gibi</w:t>
      </w:r>
      <w:r>
        <w:rPr>
          <w:i/>
        </w:rPr>
        <w:t xml:space="preserve"> tüketici</w:t>
      </w:r>
      <w:r w:rsidRPr="00A94CCB">
        <w:rPr>
          <w:i/>
        </w:rPr>
        <w:t>lerin tüketim davranışlarında da kendini göstermektedir.</w:t>
      </w:r>
      <w:r w:rsidRPr="00A94CCB">
        <w:rPr>
          <w:i/>
          <w:iCs/>
          <w:sz w:val="20"/>
          <w:szCs w:val="20"/>
        </w:rPr>
        <w:t xml:space="preserve"> </w:t>
      </w:r>
      <w:r>
        <w:rPr>
          <w:i/>
          <w:iCs/>
          <w:szCs w:val="20"/>
        </w:rPr>
        <w:t>(</w:t>
      </w:r>
      <w:proofErr w:type="spellStart"/>
      <w:r>
        <w:rPr>
          <w:i/>
          <w:iCs/>
          <w:szCs w:val="20"/>
        </w:rPr>
        <w:t>Toksarı</w:t>
      </w:r>
      <w:proofErr w:type="spellEnd"/>
      <w:r>
        <w:rPr>
          <w:i/>
          <w:iCs/>
          <w:szCs w:val="20"/>
        </w:rPr>
        <w:t xml:space="preserve">, </w:t>
      </w:r>
      <w:proofErr w:type="spellStart"/>
      <w:r>
        <w:rPr>
          <w:i/>
          <w:iCs/>
          <w:szCs w:val="20"/>
        </w:rPr>
        <w:t>Mürütsoy</w:t>
      </w:r>
      <w:proofErr w:type="spellEnd"/>
      <w:r>
        <w:rPr>
          <w:i/>
          <w:iCs/>
          <w:szCs w:val="20"/>
        </w:rPr>
        <w:t xml:space="preserve">, </w:t>
      </w:r>
      <w:proofErr w:type="gramStart"/>
      <w:r w:rsidRPr="00A94CCB">
        <w:rPr>
          <w:i/>
          <w:iCs/>
          <w:szCs w:val="20"/>
        </w:rPr>
        <w:t>Bayraktar , 2014</w:t>
      </w:r>
      <w:proofErr w:type="gramEnd"/>
      <w:r w:rsidRPr="00A94CCB">
        <w:rPr>
          <w:i/>
          <w:iCs/>
          <w:szCs w:val="20"/>
        </w:rPr>
        <w:t>, s:1)</w:t>
      </w:r>
    </w:p>
    <w:p w:rsidR="004D2BD4" w:rsidRPr="0003469E" w:rsidRDefault="004D2BD4" w:rsidP="004D2BD4">
      <w:pPr>
        <w:spacing w:before="100" w:beforeAutospacing="1" w:after="100" w:afterAutospacing="1"/>
      </w:pPr>
      <w:r w:rsidRPr="00754685">
        <w:rPr>
          <w:i/>
          <w:szCs w:val="20"/>
        </w:rPr>
        <w:t>Online ortamlarda aynı görüşe sahip üyelerle etkileşim kurmaktan hoşlandıklarından ve sosyal bağ oluşturma ve aidiyet gereksinimlerini karşılamak istediklerinden</w:t>
      </w:r>
      <w:r>
        <w:rPr>
          <w:i/>
          <w:szCs w:val="20"/>
        </w:rPr>
        <w:t>,</w:t>
      </w:r>
      <w:r w:rsidRPr="00754685">
        <w:rPr>
          <w:i/>
          <w:szCs w:val="20"/>
        </w:rPr>
        <w:t xml:space="preserve"> </w:t>
      </w:r>
      <w:proofErr w:type="gramStart"/>
      <w:r w:rsidRPr="00754685">
        <w:rPr>
          <w:i/>
          <w:szCs w:val="20"/>
        </w:rPr>
        <w:t>online</w:t>
      </w:r>
      <w:proofErr w:type="gramEnd"/>
      <w:r w:rsidRPr="00754685">
        <w:rPr>
          <w:i/>
          <w:szCs w:val="20"/>
        </w:rPr>
        <w:t xml:space="preserve"> topluluklara katkıda bulunmak, yeni şeyler ortaya çıkarmak ve bu toplulukların birer üyesi olmak fikrini insanlar memnuniyetle kabul etmiştir</w:t>
      </w:r>
      <w:r w:rsidRPr="0003469E">
        <w:rPr>
          <w:i/>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s:2)</w:t>
      </w:r>
      <w:r w:rsidRPr="00A233FB">
        <w:rPr>
          <w:i/>
          <w:iCs/>
          <w:color w:val="FF0000"/>
          <w:sz w:val="32"/>
          <w:szCs w:val="32"/>
        </w:rPr>
        <w:t xml:space="preserve">(Bu kısım karşılaştırma ya da zıtlık içermekten ziyade sebep-sonuç </w:t>
      </w:r>
      <w:proofErr w:type="spellStart"/>
      <w:r w:rsidRPr="00A233FB">
        <w:rPr>
          <w:i/>
          <w:iCs/>
          <w:color w:val="FF0000"/>
          <w:sz w:val="32"/>
          <w:szCs w:val="32"/>
        </w:rPr>
        <w:t>kısımı</w:t>
      </w:r>
      <w:proofErr w:type="spellEnd"/>
      <w:r w:rsidRPr="00A233FB">
        <w:rPr>
          <w:i/>
          <w:iCs/>
          <w:color w:val="FF0000"/>
          <w:sz w:val="32"/>
          <w:szCs w:val="32"/>
        </w:rPr>
        <w:t xml:space="preserve"> için uygun. Oraya alınmalı.</w:t>
      </w:r>
      <w:proofErr w:type="gramStart"/>
      <w:r w:rsidRPr="00A233FB">
        <w:rPr>
          <w:i/>
          <w:iCs/>
          <w:color w:val="FF0000"/>
          <w:sz w:val="32"/>
          <w:szCs w:val="32"/>
        </w:rPr>
        <w:t>)</w:t>
      </w:r>
      <w:proofErr w:type="gramEnd"/>
    </w:p>
    <w:p w:rsidR="004D2BD4" w:rsidRPr="00FD3DCC" w:rsidRDefault="004D2BD4" w:rsidP="004D2BD4">
      <w:pPr>
        <w:spacing w:before="100" w:beforeAutospacing="1" w:after="100" w:afterAutospacing="1"/>
      </w:pPr>
      <w:r w:rsidRPr="00754685">
        <w:rPr>
          <w:i/>
          <w:szCs w:val="20"/>
        </w:rPr>
        <w:t xml:space="preserve">Ayrıca sosyal medya internet kullanıcılarına içerik oluşturmada iş birliğine olanak sağlayan, deneyim ve tecrübelerin paylaşılabildiği ve iş ya da eğlence için bağlantıda kalınabilen </w:t>
      </w:r>
      <w:proofErr w:type="gramStart"/>
      <w:r w:rsidRPr="00754685">
        <w:rPr>
          <w:i/>
          <w:szCs w:val="20"/>
        </w:rPr>
        <w:t>online</w:t>
      </w:r>
      <w:proofErr w:type="gramEnd"/>
      <w:r w:rsidRPr="00754685">
        <w:rPr>
          <w:i/>
          <w:szCs w:val="20"/>
        </w:rPr>
        <w:t xml:space="preserve"> </w:t>
      </w:r>
      <w:r w:rsidRPr="00754685">
        <w:rPr>
          <w:i/>
          <w:szCs w:val="20"/>
        </w:rPr>
        <w:lastRenderedPageBreak/>
        <w:t>araçlar ve platformlardır</w:t>
      </w:r>
      <w:r>
        <w:rPr>
          <w:i/>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s:6)</w:t>
      </w:r>
      <w:r>
        <w:rPr>
          <w:i/>
          <w:iCs/>
          <w:szCs w:val="20"/>
        </w:rPr>
        <w:t xml:space="preserve"> </w:t>
      </w:r>
      <w:r w:rsidRPr="00A233FB">
        <w:rPr>
          <w:i/>
          <w:iCs/>
          <w:color w:val="FF0000"/>
          <w:sz w:val="32"/>
          <w:szCs w:val="32"/>
        </w:rPr>
        <w:t xml:space="preserve">(Bu kısım karşılaştırma ya da zıtlık içermekten ziyade tanımlar </w:t>
      </w:r>
      <w:proofErr w:type="spellStart"/>
      <w:r w:rsidRPr="00A233FB">
        <w:rPr>
          <w:i/>
          <w:iCs/>
          <w:color w:val="FF0000"/>
          <w:sz w:val="32"/>
          <w:szCs w:val="32"/>
        </w:rPr>
        <w:t>kısımı</w:t>
      </w:r>
      <w:proofErr w:type="spellEnd"/>
      <w:r w:rsidRPr="00A233FB">
        <w:rPr>
          <w:i/>
          <w:iCs/>
          <w:color w:val="FF0000"/>
          <w:sz w:val="32"/>
          <w:szCs w:val="32"/>
        </w:rPr>
        <w:t xml:space="preserve"> için uygun. Oraya alınmalı.</w:t>
      </w:r>
      <w:proofErr w:type="gramStart"/>
      <w:r w:rsidRPr="00A233FB">
        <w:rPr>
          <w:i/>
          <w:iCs/>
          <w:color w:val="FF0000"/>
          <w:sz w:val="32"/>
          <w:szCs w:val="32"/>
        </w:rPr>
        <w:t>)</w:t>
      </w:r>
      <w:proofErr w:type="gramEnd"/>
    </w:p>
    <w:p w:rsidR="004D2BD4" w:rsidRPr="0003469E" w:rsidRDefault="004D2BD4" w:rsidP="004D2BD4">
      <w:pPr>
        <w:spacing w:before="100" w:beforeAutospacing="1" w:after="100" w:afterAutospacing="1"/>
        <w:rPr>
          <w:szCs w:val="20"/>
        </w:rPr>
      </w:pPr>
      <w:r w:rsidRPr="00754685">
        <w:rPr>
          <w:i/>
          <w:szCs w:val="20"/>
        </w:rPr>
        <w:t>Tüketiciler genel olarak reklam gibi kaynaklardan daha çok kişisel deneyim ve yorumlara güvendiğinden ağızdan ağza pazarlama oldukça önemlidir.</w:t>
      </w:r>
      <w:r w:rsidRPr="00286BB3">
        <w:rPr>
          <w:i/>
          <w:iCs/>
          <w:sz w:val="20"/>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s:7)</w:t>
      </w:r>
      <w:r w:rsidRPr="001455F8">
        <w:rPr>
          <w:i/>
          <w:iCs/>
          <w:color w:val="FF0000"/>
          <w:szCs w:val="20"/>
        </w:rPr>
        <w:t xml:space="preserve"> </w:t>
      </w:r>
      <w:r w:rsidRPr="00A233FB">
        <w:rPr>
          <w:i/>
          <w:iCs/>
          <w:color w:val="FF0000"/>
          <w:sz w:val="32"/>
          <w:szCs w:val="32"/>
        </w:rPr>
        <w:t xml:space="preserve">(Bu kısım karşılaştırma ya da zıtlık içermekten ziyade sebep-sonuç </w:t>
      </w:r>
      <w:proofErr w:type="spellStart"/>
      <w:r w:rsidRPr="00A233FB">
        <w:rPr>
          <w:i/>
          <w:iCs/>
          <w:color w:val="FF0000"/>
          <w:sz w:val="32"/>
          <w:szCs w:val="32"/>
        </w:rPr>
        <w:t>kısımı</w:t>
      </w:r>
      <w:proofErr w:type="spellEnd"/>
      <w:r w:rsidRPr="00A233FB">
        <w:rPr>
          <w:i/>
          <w:iCs/>
          <w:color w:val="FF0000"/>
          <w:sz w:val="32"/>
          <w:szCs w:val="32"/>
        </w:rPr>
        <w:t xml:space="preserve"> için uygun. Oraya alınmalı.</w:t>
      </w:r>
      <w:proofErr w:type="gramStart"/>
      <w:r w:rsidRPr="00A233FB">
        <w:rPr>
          <w:i/>
          <w:iCs/>
          <w:color w:val="FF0000"/>
          <w:sz w:val="32"/>
          <w:szCs w:val="32"/>
        </w:rPr>
        <w:t>)</w:t>
      </w:r>
      <w:proofErr w:type="gramEnd"/>
    </w:p>
    <w:p w:rsidR="004D2BD4" w:rsidRPr="0003469E" w:rsidRDefault="004D2BD4" w:rsidP="004D2BD4">
      <w:pPr>
        <w:spacing w:before="100" w:beforeAutospacing="1" w:after="100" w:afterAutospacing="1"/>
        <w:rPr>
          <w:szCs w:val="20"/>
        </w:rPr>
      </w:pPr>
      <w:proofErr w:type="spellStart"/>
      <w:r w:rsidRPr="00754685">
        <w:rPr>
          <w:i/>
          <w:szCs w:val="20"/>
        </w:rPr>
        <w:t>Flickr</w:t>
      </w:r>
      <w:proofErr w:type="spellEnd"/>
      <w:r w:rsidRPr="00754685">
        <w:rPr>
          <w:i/>
          <w:szCs w:val="20"/>
        </w:rPr>
        <w:t xml:space="preserve"> ve </w:t>
      </w:r>
      <w:proofErr w:type="spellStart"/>
      <w:r w:rsidRPr="00754685">
        <w:rPr>
          <w:i/>
          <w:szCs w:val="20"/>
        </w:rPr>
        <w:t>Picasa</w:t>
      </w:r>
      <w:proofErr w:type="spellEnd"/>
      <w:r w:rsidRPr="00754685">
        <w:rPr>
          <w:i/>
          <w:szCs w:val="20"/>
        </w:rPr>
        <w:t xml:space="preserve"> Web </w:t>
      </w:r>
      <w:proofErr w:type="spellStart"/>
      <w:r w:rsidRPr="00754685">
        <w:rPr>
          <w:i/>
          <w:szCs w:val="20"/>
        </w:rPr>
        <w:t>Albums</w:t>
      </w:r>
      <w:proofErr w:type="spellEnd"/>
      <w:r w:rsidRPr="00754685">
        <w:rPr>
          <w:i/>
          <w:szCs w:val="20"/>
        </w:rPr>
        <w:t xml:space="preserve"> gibi siteler üye topluluğuna resimleri yüklemeyi, paylaşmayı, onlara yorum yapmayı ve tartışmayı olanaklı kılmaktadır.</w:t>
      </w:r>
      <w:r w:rsidRPr="00286BB3">
        <w:rPr>
          <w:i/>
          <w:iCs/>
          <w:sz w:val="20"/>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s:10)</w:t>
      </w:r>
      <w:r>
        <w:rPr>
          <w:i/>
          <w:iCs/>
          <w:szCs w:val="20"/>
        </w:rPr>
        <w:t xml:space="preserve"> </w:t>
      </w:r>
      <w:r w:rsidRPr="00A233FB">
        <w:rPr>
          <w:i/>
          <w:iCs/>
          <w:color w:val="FF0000"/>
          <w:sz w:val="32"/>
          <w:szCs w:val="32"/>
        </w:rPr>
        <w:t>(Bu kısım karşılaştırma ya da zıtlık içermekten ziyade ardışık sır</w:t>
      </w:r>
      <w:r w:rsidR="007A0F14">
        <w:rPr>
          <w:i/>
          <w:iCs/>
          <w:color w:val="FF0000"/>
          <w:sz w:val="32"/>
          <w:szCs w:val="32"/>
        </w:rPr>
        <w:t>a</w:t>
      </w:r>
      <w:r w:rsidRPr="00A233FB">
        <w:rPr>
          <w:i/>
          <w:iCs/>
          <w:color w:val="FF0000"/>
          <w:sz w:val="32"/>
          <w:szCs w:val="32"/>
        </w:rPr>
        <w:t xml:space="preserve">lama ve süreç </w:t>
      </w:r>
      <w:proofErr w:type="spellStart"/>
      <w:r w:rsidRPr="00A233FB">
        <w:rPr>
          <w:i/>
          <w:iCs/>
          <w:color w:val="FF0000"/>
          <w:sz w:val="32"/>
          <w:szCs w:val="32"/>
        </w:rPr>
        <w:t>kısımı</w:t>
      </w:r>
      <w:proofErr w:type="spellEnd"/>
      <w:r w:rsidRPr="00A233FB">
        <w:rPr>
          <w:i/>
          <w:iCs/>
          <w:color w:val="FF0000"/>
          <w:sz w:val="32"/>
          <w:szCs w:val="32"/>
        </w:rPr>
        <w:t xml:space="preserve"> için uygun. Oraya alınmalı.</w:t>
      </w:r>
      <w:proofErr w:type="gramStart"/>
      <w:r w:rsidRPr="00A233FB">
        <w:rPr>
          <w:i/>
          <w:iCs/>
          <w:color w:val="FF0000"/>
          <w:sz w:val="32"/>
          <w:szCs w:val="32"/>
        </w:rPr>
        <w:t>)</w:t>
      </w:r>
      <w:proofErr w:type="gramEnd"/>
    </w:p>
    <w:p w:rsidR="004D2BD4" w:rsidRPr="00FD3DCC" w:rsidRDefault="004D2BD4" w:rsidP="004D2BD4">
      <w:pPr>
        <w:spacing w:before="100" w:beforeAutospacing="1" w:after="100" w:afterAutospacing="1"/>
      </w:pPr>
      <w:r w:rsidRPr="00754685">
        <w:rPr>
          <w:i/>
        </w:rPr>
        <w:t>K</w:t>
      </w:r>
      <w:r w:rsidRPr="00754685">
        <w:rPr>
          <w:i/>
          <w:szCs w:val="20"/>
        </w:rPr>
        <w:t xml:space="preserve">atılımcıların sosyal medyayı aktif kullandıkları ve özellikle </w:t>
      </w:r>
      <w:proofErr w:type="spellStart"/>
      <w:r w:rsidRPr="00754685">
        <w:rPr>
          <w:i/>
          <w:szCs w:val="20"/>
        </w:rPr>
        <w:t>facebook</w:t>
      </w:r>
      <w:proofErr w:type="spellEnd"/>
      <w:r w:rsidRPr="00754685">
        <w:rPr>
          <w:i/>
          <w:szCs w:val="20"/>
        </w:rPr>
        <w:t xml:space="preserve">, </w:t>
      </w:r>
      <w:proofErr w:type="spellStart"/>
      <w:r w:rsidRPr="00754685">
        <w:rPr>
          <w:i/>
          <w:szCs w:val="20"/>
        </w:rPr>
        <w:t>twitter</w:t>
      </w:r>
      <w:proofErr w:type="spellEnd"/>
      <w:r w:rsidRPr="00754685">
        <w:rPr>
          <w:i/>
          <w:szCs w:val="20"/>
        </w:rPr>
        <w:t xml:space="preserve"> ve </w:t>
      </w:r>
      <w:proofErr w:type="spellStart"/>
      <w:r w:rsidRPr="00754685">
        <w:rPr>
          <w:i/>
          <w:szCs w:val="20"/>
        </w:rPr>
        <w:t>instgram</w:t>
      </w:r>
      <w:proofErr w:type="spellEnd"/>
      <w:r w:rsidRPr="00754685">
        <w:rPr>
          <w:i/>
          <w:szCs w:val="20"/>
        </w:rPr>
        <w:t>/</w:t>
      </w:r>
      <w:proofErr w:type="spellStart"/>
      <w:r w:rsidRPr="00754685">
        <w:rPr>
          <w:i/>
          <w:szCs w:val="20"/>
        </w:rPr>
        <w:t>youtube</w:t>
      </w:r>
      <w:proofErr w:type="spellEnd"/>
      <w:r w:rsidRPr="00754685">
        <w:rPr>
          <w:i/>
          <w:szCs w:val="20"/>
        </w:rPr>
        <w:t xml:space="preserve"> gibi sosyal medya sitelerini daha çok takip ettikleri tespit edilmiştir.</w:t>
      </w:r>
      <w:r w:rsidRPr="00286BB3">
        <w:rPr>
          <w:i/>
          <w:iCs/>
          <w:sz w:val="20"/>
          <w:szCs w:val="20"/>
        </w:rPr>
        <w:t xml:space="preserve"> </w:t>
      </w:r>
      <w:r>
        <w:rPr>
          <w:i/>
          <w:iCs/>
          <w:sz w:val="20"/>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s:14)</w:t>
      </w:r>
      <w:r>
        <w:rPr>
          <w:i/>
          <w:iCs/>
          <w:szCs w:val="20"/>
        </w:rPr>
        <w:t xml:space="preserve"> </w:t>
      </w:r>
      <w:r w:rsidRPr="00A233FB">
        <w:rPr>
          <w:i/>
          <w:iCs/>
          <w:color w:val="FF0000"/>
          <w:sz w:val="32"/>
          <w:szCs w:val="32"/>
        </w:rPr>
        <w:t xml:space="preserve">(Bu kısım karşılaştırma ya da zıtlık içermekten ziyade ardışık sırlama ve süreç </w:t>
      </w:r>
      <w:proofErr w:type="spellStart"/>
      <w:r w:rsidRPr="00A233FB">
        <w:rPr>
          <w:i/>
          <w:iCs/>
          <w:color w:val="FF0000"/>
          <w:sz w:val="32"/>
          <w:szCs w:val="32"/>
        </w:rPr>
        <w:t>kısımı</w:t>
      </w:r>
      <w:proofErr w:type="spellEnd"/>
      <w:r w:rsidRPr="00A233FB">
        <w:rPr>
          <w:i/>
          <w:iCs/>
          <w:color w:val="FF0000"/>
          <w:sz w:val="32"/>
          <w:szCs w:val="32"/>
        </w:rPr>
        <w:t xml:space="preserve"> için uygun. Oraya alınmalı.</w:t>
      </w:r>
      <w:proofErr w:type="gramStart"/>
      <w:r w:rsidRPr="00A233FB">
        <w:rPr>
          <w:i/>
          <w:iCs/>
          <w:color w:val="FF0000"/>
          <w:sz w:val="32"/>
          <w:szCs w:val="32"/>
        </w:rPr>
        <w:t>)</w:t>
      </w:r>
      <w:proofErr w:type="gramEnd"/>
    </w:p>
    <w:p w:rsidR="004D2BD4" w:rsidRPr="0003469E" w:rsidRDefault="004D2BD4" w:rsidP="007A0F14">
      <w:pPr>
        <w:spacing w:before="100" w:beforeAutospacing="1" w:after="100" w:afterAutospacing="1"/>
        <w:rPr>
          <w:i/>
          <w:szCs w:val="20"/>
        </w:rPr>
      </w:pPr>
      <w:r w:rsidRPr="00754685">
        <w:rPr>
          <w:i/>
          <w:szCs w:val="20"/>
        </w:rPr>
        <w:t xml:space="preserve">Genellikle </w:t>
      </w:r>
      <w:proofErr w:type="spellStart"/>
      <w:r w:rsidRPr="00754685">
        <w:rPr>
          <w:i/>
          <w:iCs/>
          <w:szCs w:val="20"/>
        </w:rPr>
        <w:t>Cronbach’s</w:t>
      </w:r>
      <w:proofErr w:type="spellEnd"/>
      <w:r w:rsidRPr="00754685">
        <w:rPr>
          <w:i/>
          <w:iCs/>
          <w:szCs w:val="20"/>
        </w:rPr>
        <w:t xml:space="preserve"> Alfa (α) Katsayısı</w:t>
      </w:r>
      <w:r w:rsidRPr="00754685">
        <w:rPr>
          <w:i/>
          <w:szCs w:val="20"/>
        </w:rPr>
        <w:t xml:space="preserve">nın alt limiti olarak 0,70 kabul edilmektedir. Ancak, keşfedici araştırmalarda </w:t>
      </w:r>
      <w:proofErr w:type="spellStart"/>
      <w:r w:rsidRPr="00754685">
        <w:rPr>
          <w:i/>
          <w:iCs/>
          <w:szCs w:val="20"/>
        </w:rPr>
        <w:t>Cronbach’s</w:t>
      </w:r>
      <w:proofErr w:type="spellEnd"/>
      <w:r w:rsidRPr="00754685">
        <w:rPr>
          <w:i/>
          <w:iCs/>
          <w:szCs w:val="20"/>
        </w:rPr>
        <w:t xml:space="preserve"> Alfa (α) Katsayısı</w:t>
      </w:r>
      <w:r w:rsidRPr="00754685">
        <w:rPr>
          <w:i/>
          <w:szCs w:val="20"/>
        </w:rPr>
        <w:t>nın 0,60’ın üstünde olması ölçeğin güvenilir olduğunu gösterir</w:t>
      </w:r>
      <w:r w:rsidRPr="0003469E">
        <w:rPr>
          <w:i/>
          <w:szCs w:val="20"/>
        </w:rPr>
        <w:t>.</w:t>
      </w:r>
      <w:r w:rsidRPr="0003469E">
        <w:rPr>
          <w:i/>
          <w:iCs/>
          <w:szCs w:val="20"/>
        </w:rPr>
        <w:t xml:space="preserve"> (</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s:19)</w:t>
      </w:r>
      <w:r>
        <w:rPr>
          <w:i/>
          <w:iCs/>
          <w:szCs w:val="20"/>
        </w:rPr>
        <w:t xml:space="preserve"> </w:t>
      </w:r>
      <w:r w:rsidRPr="00A233FB">
        <w:rPr>
          <w:i/>
          <w:iCs/>
          <w:color w:val="FF0000"/>
          <w:sz w:val="32"/>
          <w:szCs w:val="32"/>
        </w:rPr>
        <w:t>(</w:t>
      </w:r>
      <w:r w:rsidR="007A0F14">
        <w:rPr>
          <w:i/>
          <w:iCs/>
          <w:color w:val="FF0000"/>
          <w:sz w:val="32"/>
          <w:szCs w:val="32"/>
        </w:rPr>
        <w:t>Makaledeki a</w:t>
      </w:r>
      <w:r w:rsidRPr="00A233FB">
        <w:rPr>
          <w:i/>
          <w:iCs/>
          <w:color w:val="FF0000"/>
          <w:sz w:val="32"/>
          <w:szCs w:val="32"/>
        </w:rPr>
        <w:t>raştırma buraya alınmayacağı için onun güvenilirlik analizinin de yeri yok çıkarılmalı.)</w:t>
      </w:r>
    </w:p>
    <w:p w:rsidR="004D2BD4" w:rsidRPr="002802A2" w:rsidRDefault="004D2BD4" w:rsidP="004D2BD4">
      <w:pPr>
        <w:spacing w:before="100" w:beforeAutospacing="1" w:after="100" w:afterAutospacing="1"/>
        <w:rPr>
          <w:i/>
        </w:rPr>
      </w:pPr>
      <w:r w:rsidRPr="002802A2">
        <w:rPr>
          <w:i/>
        </w:rPr>
        <w:t xml:space="preserve">Bu doğrultuda tıpkı bilgi ekonomisinde mal ve hizmetlerin bilgisel içeriğinin önemli ölçüde artmasıyla, tüketici fikirlerinin, bilginin ve teknolojinin mal ve hizmetlerin bir parçası haline gelmesi gibi (Uzgören ve Kara, </w:t>
      </w:r>
      <w:proofErr w:type="gramStart"/>
      <w:r w:rsidRPr="002802A2">
        <w:rPr>
          <w:i/>
        </w:rPr>
        <w:t>2003:18</w:t>
      </w:r>
      <w:proofErr w:type="gramEnd"/>
      <w:r w:rsidRPr="002802A2">
        <w:rPr>
          <w:i/>
        </w:rPr>
        <w:t>)</w:t>
      </w:r>
      <w:r w:rsidRPr="00A233FB">
        <w:rPr>
          <w:i/>
          <w:iCs/>
          <w:color w:val="FF0000"/>
          <w:sz w:val="32"/>
          <w:szCs w:val="32"/>
        </w:rPr>
        <w:t>(Sizin incelemediğiniz çalışmaları siz incelemiş gibi algılatacak dipnotla</w:t>
      </w:r>
      <w:r>
        <w:rPr>
          <w:i/>
          <w:iCs/>
          <w:color w:val="FF0000"/>
          <w:sz w:val="32"/>
          <w:szCs w:val="32"/>
        </w:rPr>
        <w:t xml:space="preserve">ra izin verilmemeli. Bu alıntı </w:t>
      </w:r>
      <w:proofErr w:type="gramStart"/>
      <w:r>
        <w:rPr>
          <w:i/>
          <w:iCs/>
          <w:color w:val="FF0000"/>
          <w:sz w:val="32"/>
          <w:szCs w:val="32"/>
        </w:rPr>
        <w:t xml:space="preserve">parantezini </w:t>
      </w:r>
      <w:r w:rsidRPr="00A233FB">
        <w:rPr>
          <w:i/>
          <w:iCs/>
          <w:color w:val="FF0000"/>
          <w:sz w:val="32"/>
          <w:szCs w:val="32"/>
        </w:rPr>
        <w:t xml:space="preserve"> kaldırın</w:t>
      </w:r>
      <w:proofErr w:type="gramEnd"/>
      <w:r w:rsidRPr="00A233FB">
        <w:rPr>
          <w:i/>
          <w:iCs/>
          <w:color w:val="FF0000"/>
          <w:sz w:val="32"/>
          <w:szCs w:val="32"/>
        </w:rPr>
        <w:t xml:space="preserve"> )</w:t>
      </w:r>
      <w:r w:rsidRPr="002802A2">
        <w:rPr>
          <w:i/>
        </w:rPr>
        <w:t xml:space="preserve"> sosyal medya ekonomisinde de sistemin merkezinde yer alan kullanıcının ve ürettiği içeriğin ürünün kend</w:t>
      </w:r>
      <w:r>
        <w:rPr>
          <w:i/>
        </w:rPr>
        <w:t>isi haline geldiği söylenebilir.(Uzgören ve Korkmaz,2015,s:71)</w:t>
      </w:r>
    </w:p>
    <w:p w:rsidR="004D2BD4" w:rsidRDefault="004D2BD4" w:rsidP="004D2BD4">
      <w:pPr>
        <w:spacing w:before="100" w:beforeAutospacing="1" w:after="100" w:afterAutospacing="1"/>
        <w:rPr>
          <w:i/>
          <w:iCs/>
          <w:color w:val="FF0000"/>
          <w:sz w:val="32"/>
          <w:szCs w:val="32"/>
        </w:rPr>
      </w:pPr>
      <w:proofErr w:type="spellStart"/>
      <w:r w:rsidRPr="00D2256C">
        <w:rPr>
          <w:i/>
        </w:rPr>
        <w:t>Gerlitz</w:t>
      </w:r>
      <w:proofErr w:type="spellEnd"/>
      <w:r w:rsidRPr="00D2256C">
        <w:rPr>
          <w:i/>
        </w:rPr>
        <w:t xml:space="preserve"> ve </w:t>
      </w:r>
      <w:proofErr w:type="spellStart"/>
      <w:r w:rsidRPr="00D2256C">
        <w:rPr>
          <w:i/>
        </w:rPr>
        <w:t>Helmond</w:t>
      </w:r>
      <w:proofErr w:type="spellEnd"/>
      <w:r w:rsidRPr="00D2256C">
        <w:rPr>
          <w:i/>
        </w:rPr>
        <w:t xml:space="preserve"> (</w:t>
      </w:r>
      <w:proofErr w:type="gramStart"/>
      <w:r w:rsidRPr="00D2256C">
        <w:rPr>
          <w:i/>
        </w:rPr>
        <w:t>2011:15</w:t>
      </w:r>
      <w:proofErr w:type="gramEnd"/>
      <w:r w:rsidRPr="00D2256C">
        <w:rPr>
          <w:i/>
        </w:rPr>
        <w:t xml:space="preserve">) bir sosyal medya platformu olan </w:t>
      </w:r>
      <w:proofErr w:type="spellStart"/>
      <w:r w:rsidRPr="00D2256C">
        <w:rPr>
          <w:i/>
        </w:rPr>
        <w:t>Facebook</w:t>
      </w:r>
      <w:proofErr w:type="spellEnd"/>
      <w:r w:rsidRPr="00D2256C">
        <w:rPr>
          <w:i/>
        </w:rPr>
        <w:t xml:space="preserve"> için sosyal olanın değerli olmasının sadece izi sürülebilir olmasına bağlı olduğunu vurgular. Çünkü yoğun olsa bile ölçülemeyen, görülemeyen sosyalliğin şirketler için hiçbir değeri yoktur</w:t>
      </w:r>
      <w:r>
        <w:rPr>
          <w:i/>
        </w:rPr>
        <w:t>.(Uzgören ve Korkmaz,2015,s:65</w:t>
      </w:r>
      <w:r w:rsidRPr="002802A2">
        <w:rPr>
          <w:i/>
        </w:rPr>
        <w:t>)</w:t>
      </w:r>
      <w:r w:rsidRPr="001455F8">
        <w:rPr>
          <w:i/>
          <w:iCs/>
          <w:color w:val="FF0000"/>
          <w:szCs w:val="20"/>
        </w:rPr>
        <w:t xml:space="preserve"> </w:t>
      </w:r>
      <w:proofErr w:type="gramStart"/>
      <w:r w:rsidRPr="00A233FB">
        <w:rPr>
          <w:i/>
          <w:iCs/>
          <w:color w:val="FF0000"/>
          <w:sz w:val="32"/>
          <w:szCs w:val="32"/>
        </w:rPr>
        <w:t>(</w:t>
      </w:r>
      <w:proofErr w:type="gramEnd"/>
      <w:r w:rsidRPr="00A233FB">
        <w:rPr>
          <w:i/>
          <w:iCs/>
          <w:color w:val="FF0000"/>
          <w:sz w:val="32"/>
          <w:szCs w:val="32"/>
        </w:rPr>
        <w:t xml:space="preserve">Bu kısım karşılaştırma ya da zıtlık içermekten ziyade sebep-sonuç </w:t>
      </w:r>
      <w:proofErr w:type="spellStart"/>
      <w:r w:rsidRPr="00A233FB">
        <w:rPr>
          <w:i/>
          <w:iCs/>
          <w:color w:val="FF0000"/>
          <w:sz w:val="32"/>
          <w:szCs w:val="32"/>
        </w:rPr>
        <w:t>kısımı</w:t>
      </w:r>
      <w:proofErr w:type="spellEnd"/>
      <w:r w:rsidRPr="00A233FB">
        <w:rPr>
          <w:i/>
          <w:iCs/>
          <w:color w:val="FF0000"/>
          <w:sz w:val="32"/>
          <w:szCs w:val="32"/>
        </w:rPr>
        <w:t xml:space="preserve"> için uygun. Oraya alınmalı.</w:t>
      </w:r>
      <w:proofErr w:type="gramStart"/>
      <w:r w:rsidRPr="00A233FB">
        <w:rPr>
          <w:i/>
          <w:iCs/>
          <w:color w:val="FF0000"/>
          <w:sz w:val="32"/>
          <w:szCs w:val="32"/>
        </w:rPr>
        <w:t>)</w:t>
      </w:r>
      <w:proofErr w:type="gramEnd"/>
    </w:p>
    <w:p w:rsidR="004D2BD4" w:rsidRPr="001E7DD3" w:rsidRDefault="004D2BD4" w:rsidP="004D2BD4">
      <w:pPr>
        <w:pBdr>
          <w:top w:val="single" w:sz="4" w:space="1" w:color="auto"/>
          <w:left w:val="single" w:sz="4" w:space="4" w:color="auto"/>
          <w:bottom w:val="single" w:sz="4" w:space="1" w:color="auto"/>
          <w:right w:val="single" w:sz="4" w:space="4" w:color="auto"/>
        </w:pBdr>
        <w:spacing w:before="100" w:beforeAutospacing="1" w:after="100" w:afterAutospacing="1"/>
        <w:rPr>
          <w:iCs/>
          <w:color w:val="FF0000"/>
          <w:sz w:val="28"/>
          <w:szCs w:val="28"/>
          <w:u w:val="single"/>
        </w:rPr>
      </w:pPr>
      <w:r w:rsidRPr="001E7DD3">
        <w:rPr>
          <w:iCs/>
          <w:color w:val="17365D" w:themeColor="text2" w:themeShade="BF"/>
          <w:sz w:val="28"/>
          <w:szCs w:val="28"/>
          <w:highlight w:val="cyan"/>
        </w:rPr>
        <w:lastRenderedPageBreak/>
        <w:t xml:space="preserve">Düzeltmeler yapıldıktan sonra ya da düzeltme sırasında başlık altındaki paragrafları sıralaması da gözden geçirilmelidir. Aynı makaleye yapılan atıfların sıkça arka arkaya gelmemesi için çaba sarf edilmelidir. Konu bütünlüğü olacak şekilde paragrafların sırasını değiştirerek en güzel sıralama bulunmalıdır. Gerekirse aralara bağlantı cümleleri ya da </w:t>
      </w:r>
      <w:proofErr w:type="spellStart"/>
      <w:r w:rsidRPr="001E7DD3">
        <w:rPr>
          <w:iCs/>
          <w:color w:val="17365D" w:themeColor="text2" w:themeShade="BF"/>
          <w:sz w:val="28"/>
          <w:szCs w:val="28"/>
          <w:highlight w:val="cyan"/>
        </w:rPr>
        <w:t>paragrfaları</w:t>
      </w:r>
      <w:proofErr w:type="spellEnd"/>
      <w:r w:rsidRPr="001E7DD3">
        <w:rPr>
          <w:iCs/>
          <w:color w:val="17365D" w:themeColor="text2" w:themeShade="BF"/>
          <w:sz w:val="28"/>
          <w:szCs w:val="28"/>
          <w:highlight w:val="cyan"/>
        </w:rPr>
        <w:t xml:space="preserve"> eklenmelidir</w:t>
      </w:r>
      <w:r w:rsidRPr="001E7DD3">
        <w:rPr>
          <w:iCs/>
          <w:color w:val="FF0000"/>
          <w:sz w:val="28"/>
          <w:szCs w:val="28"/>
          <w:highlight w:val="cyan"/>
          <w:u w:val="single"/>
        </w:rPr>
        <w:t>.</w:t>
      </w:r>
    </w:p>
    <w:p w:rsidR="00273CAD" w:rsidRDefault="00273CAD" w:rsidP="00F82B1B">
      <w:pPr>
        <w:pStyle w:val="Balk2"/>
      </w:pPr>
      <w:r>
        <w:lastRenderedPageBreak/>
        <w:t xml:space="preserve">Konu İle İlgili Listelenebilecek Detay </w:t>
      </w:r>
      <w:r w:rsidR="002F1918">
        <w:t xml:space="preserve">Ve </w:t>
      </w:r>
      <w:r>
        <w:t>Alt Kavramlar</w:t>
      </w:r>
    </w:p>
    <w:p w:rsidR="00C73196" w:rsidRPr="00A233FB" w:rsidRDefault="00AC5E42" w:rsidP="0096795E">
      <w:pPr>
        <w:spacing w:before="100" w:beforeAutospacing="1" w:after="100" w:afterAutospacing="1" w:line="170" w:lineRule="atLeast"/>
        <w:rPr>
          <w:i/>
          <w:iCs/>
          <w:color w:val="FF0000"/>
          <w:sz w:val="32"/>
          <w:szCs w:val="32"/>
        </w:rPr>
      </w:pPr>
      <w:r w:rsidRPr="0096795E">
        <w:rPr>
          <w:color w:val="FF0000"/>
          <w:sz w:val="32"/>
          <w:szCs w:val="32"/>
        </w:rPr>
        <w:t>(</w:t>
      </w:r>
      <w:r w:rsidR="00C73196" w:rsidRPr="0096795E">
        <w:rPr>
          <w:color w:val="FF0000"/>
          <w:sz w:val="32"/>
          <w:szCs w:val="32"/>
        </w:rPr>
        <w:t>Liste</w:t>
      </w:r>
      <w:r w:rsidRPr="0096795E">
        <w:rPr>
          <w:color w:val="FF0000"/>
          <w:sz w:val="32"/>
          <w:szCs w:val="32"/>
        </w:rPr>
        <w:t>-</w:t>
      </w:r>
      <w:r w:rsidR="00C73196" w:rsidRPr="0096795E">
        <w:rPr>
          <w:color w:val="FF0000"/>
          <w:sz w:val="32"/>
          <w:szCs w:val="32"/>
        </w:rPr>
        <w:t xml:space="preserve">Madde </w:t>
      </w:r>
      <w:r w:rsidR="0096795E" w:rsidRPr="00C73196">
        <w:rPr>
          <w:color w:val="FF0000"/>
          <w:sz w:val="32"/>
          <w:szCs w:val="32"/>
        </w:rPr>
        <w:t xml:space="preserve">Kısımlarının </w:t>
      </w:r>
      <w:r w:rsidR="0096795E" w:rsidRPr="0096795E">
        <w:rPr>
          <w:color w:val="FF0000"/>
          <w:sz w:val="32"/>
          <w:szCs w:val="32"/>
        </w:rPr>
        <w:t xml:space="preserve">Cevapları Bu </w:t>
      </w:r>
      <w:proofErr w:type="spellStart"/>
      <w:r w:rsidR="0096795E" w:rsidRPr="0096795E">
        <w:rPr>
          <w:color w:val="FF0000"/>
          <w:sz w:val="32"/>
          <w:szCs w:val="32"/>
        </w:rPr>
        <w:t>Kısıma</w:t>
      </w:r>
      <w:proofErr w:type="spellEnd"/>
      <w:r w:rsidR="0096795E" w:rsidRPr="0096795E">
        <w:rPr>
          <w:color w:val="FF0000"/>
          <w:sz w:val="32"/>
          <w:szCs w:val="32"/>
        </w:rPr>
        <w:t xml:space="preserve"> Alt Alta Kopyalanır-Düzenlenir-Sıralanır-İlgisizler Çıkarılır ve Gerekirse Bağlantı Cümleleri Eklenir)</w:t>
      </w:r>
    </w:p>
    <w:p w:rsidR="00273CAD" w:rsidRPr="006C6690" w:rsidRDefault="00273CAD" w:rsidP="00273CAD">
      <w:pPr>
        <w:spacing w:before="100" w:beforeAutospacing="1" w:after="100" w:afterAutospacing="1" w:line="170" w:lineRule="atLeast"/>
        <w:rPr>
          <w:color w:val="333333"/>
        </w:rPr>
      </w:pPr>
      <w:r w:rsidRPr="006C6690">
        <w:rPr>
          <w:i/>
          <w:iCs/>
          <w:color w:val="333333"/>
        </w:rPr>
        <w:t>Tüketicilerin içerik üreticisi ve tüketicisi olduğu internet, bir pazar ortamı yaratmaktadır; Örneğin tüketicinin kendisi için ücretsiz de olsa bir sosyal ağ üyesi olması ve bu ağ üzerinde içerik değişimi ve iletişim süreçleri içinde var olması, ağın sahibi için gelir sağlayan bir pazar mekanizmasına zemin hazırlamaktadır. .(</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,2011,s:24)</w:t>
      </w:r>
    </w:p>
    <w:p w:rsidR="00273CAD" w:rsidRPr="006C6690" w:rsidRDefault="00273CAD" w:rsidP="00273CAD">
      <w:pPr>
        <w:spacing w:before="100" w:beforeAutospacing="1" w:after="100" w:afterAutospacing="1" w:line="170" w:lineRule="atLeast"/>
        <w:rPr>
          <w:color w:val="333333"/>
        </w:rPr>
      </w:pPr>
      <w:r w:rsidRPr="006C6690">
        <w:rPr>
          <w:i/>
          <w:iCs/>
          <w:color w:val="333333"/>
        </w:rPr>
        <w:t>Özellikleri ile nitelendiğinde sanal toplulukların;</w:t>
      </w:r>
    </w:p>
    <w:p w:rsidR="00273CAD" w:rsidRPr="006C6690" w:rsidRDefault="00273CAD" w:rsidP="00273CAD">
      <w:pPr>
        <w:spacing w:before="100" w:beforeAutospacing="1" w:after="100" w:afterAutospacing="1" w:line="170" w:lineRule="atLeast"/>
        <w:rPr>
          <w:color w:val="333333"/>
        </w:rPr>
      </w:pPr>
      <w:r w:rsidRPr="006C6690">
        <w:rPr>
          <w:i/>
          <w:iCs/>
          <w:color w:val="333333"/>
        </w:rPr>
        <w:t>a) İki ya da daha fazla kişinin, ortak ilgi alanı doğrultusunda ve coğrafi olarak dağınık bilgisayar aracılı ortamda sosyal etkileşim ve değişimde bulunduğu,</w:t>
      </w:r>
    </w:p>
    <w:p w:rsidR="00273CAD" w:rsidRPr="006C6690" w:rsidRDefault="00273CAD" w:rsidP="00273CAD">
      <w:pPr>
        <w:spacing w:before="100" w:beforeAutospacing="1" w:after="100" w:afterAutospacing="1" w:line="170" w:lineRule="atLeast"/>
        <w:rPr>
          <w:color w:val="333333"/>
        </w:rPr>
      </w:pPr>
      <w:r w:rsidRPr="006C6690">
        <w:rPr>
          <w:i/>
          <w:iCs/>
          <w:color w:val="333333"/>
        </w:rPr>
        <w:t>b) Üyelerinin diğerlerinin üyeliğinden haberdar olduğu,</w:t>
      </w:r>
    </w:p>
    <w:p w:rsidR="00273CAD" w:rsidRPr="006C6690" w:rsidRDefault="00273CAD" w:rsidP="00273CAD">
      <w:pPr>
        <w:spacing w:before="100" w:beforeAutospacing="1" w:after="100" w:afterAutospacing="1" w:line="170" w:lineRule="atLeast"/>
        <w:rPr>
          <w:color w:val="333333"/>
        </w:rPr>
      </w:pPr>
      <w:r w:rsidRPr="006C6690">
        <w:rPr>
          <w:i/>
          <w:iCs/>
          <w:color w:val="333333"/>
        </w:rPr>
        <w:t>c) Ortak amaçlar için çabalarken () yazılı olmayan kurallar ve sosyal anlaşma çerçevesinde pozitif bağımlılıklarının farkında olduğu,</w:t>
      </w:r>
    </w:p>
    <w:p w:rsidR="00273CAD" w:rsidRPr="006C6690" w:rsidRDefault="00273CAD" w:rsidP="00273CAD">
      <w:pPr>
        <w:spacing w:before="100" w:beforeAutospacing="1" w:after="100" w:afterAutospacing="1" w:line="170" w:lineRule="atLeast"/>
        <w:rPr>
          <w:color w:val="333333"/>
        </w:rPr>
      </w:pPr>
      <w:r w:rsidRPr="006C6690">
        <w:rPr>
          <w:i/>
          <w:iCs/>
          <w:color w:val="333333"/>
        </w:rPr>
        <w:t>d) Üyeler arasında duygusal bağların ve topluluğa aidiyet duygusunun olduğu ve</w:t>
      </w:r>
    </w:p>
    <w:p w:rsidR="00273CAD" w:rsidRPr="006C6690" w:rsidRDefault="00273CAD" w:rsidP="00273CAD">
      <w:pPr>
        <w:spacing w:before="100" w:beforeAutospacing="1" w:after="100" w:afterAutospacing="1" w:line="170" w:lineRule="atLeast"/>
        <w:rPr>
          <w:color w:val="333333"/>
        </w:rPr>
      </w:pPr>
      <w:r w:rsidRPr="006C6690">
        <w:rPr>
          <w:i/>
          <w:iCs/>
          <w:color w:val="333333"/>
        </w:rPr>
        <w:t>e) Her bir üyenin birbirleri için içerik, ilişki, kültür gibi değer ürettiği belli kurallara dayalı gruplaşmalar olduğu ifade edilebilmektedir. .(</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,2011,s:25)</w:t>
      </w:r>
    </w:p>
    <w:p w:rsidR="00273CAD" w:rsidRPr="007C640F" w:rsidRDefault="00273CAD" w:rsidP="00A21349">
      <w:pPr>
        <w:spacing w:before="100" w:beforeAutospacing="1" w:after="100" w:afterAutospacing="1" w:line="170" w:lineRule="atLeast"/>
        <w:rPr>
          <w:i/>
          <w:iCs/>
          <w:color w:val="FF0000"/>
          <w:sz w:val="32"/>
          <w:szCs w:val="32"/>
        </w:rPr>
      </w:pPr>
      <w:r w:rsidRPr="006C6690">
        <w:rPr>
          <w:i/>
          <w:iCs/>
          <w:color w:val="333333"/>
        </w:rPr>
        <w:t>E-perakende mağazalarındaki alışveriş rejimi</w:t>
      </w:r>
      <w:r>
        <w:rPr>
          <w:i/>
          <w:iCs/>
          <w:color w:val="333333"/>
        </w:rPr>
        <w:t xml:space="preserve"> </w:t>
      </w:r>
      <w:r w:rsidRPr="005421DA">
        <w:rPr>
          <w:i/>
          <w:iCs/>
          <w:color w:val="FF0000"/>
        </w:rPr>
        <w:t xml:space="preserve">ile ilgili olarak bir başka detay </w:t>
      </w:r>
      <w:r w:rsidRPr="006C6690">
        <w:rPr>
          <w:i/>
          <w:iCs/>
          <w:color w:val="333333"/>
        </w:rPr>
        <w:t>İngiltere, Almanya ve Fransa’da toplumun %68’den fazlası internet kullanıcısıdır ve henüz bu kullanıcıların yarısı çevrim içi alışveriş yapmamıştır.(Çelik, 2009, s: 96)</w:t>
      </w:r>
      <w:r w:rsidRPr="00AC5E42">
        <w:rPr>
          <w:i/>
          <w:iCs/>
          <w:color w:val="FF0000"/>
          <w:sz w:val="32"/>
          <w:szCs w:val="32"/>
        </w:rPr>
        <w:t>(Bu bilginin hangi yıl itibariyle</w:t>
      </w:r>
      <w:r w:rsidR="00A21349">
        <w:rPr>
          <w:i/>
          <w:iCs/>
          <w:color w:val="FF0000"/>
          <w:sz w:val="32"/>
          <w:szCs w:val="32"/>
        </w:rPr>
        <w:t xml:space="preserve"> olduğu da mutlaka yazılmalıdır)</w:t>
      </w:r>
    </w:p>
    <w:p w:rsidR="00273CAD" w:rsidRPr="006C6690" w:rsidRDefault="00273CAD" w:rsidP="00273CAD">
      <w:pPr>
        <w:spacing w:before="100" w:beforeAutospacing="1" w:after="100" w:afterAutospacing="1" w:line="170" w:lineRule="atLeast"/>
        <w:rPr>
          <w:color w:val="333333"/>
        </w:rPr>
      </w:pPr>
      <w:r>
        <w:rPr>
          <w:i/>
          <w:iCs/>
          <w:color w:val="333333"/>
        </w:rPr>
        <w:t>E</w:t>
      </w:r>
      <w:r w:rsidRPr="006C6690">
        <w:rPr>
          <w:i/>
          <w:iCs/>
          <w:color w:val="333333"/>
        </w:rPr>
        <w:t>-perakendeciliğin perakende sektörü içerisindeki payı;</w:t>
      </w:r>
      <w:r w:rsidRPr="006C6690">
        <w:rPr>
          <w:b/>
          <w:bCs/>
          <w:color w:val="333333"/>
        </w:rPr>
        <w:t> </w:t>
      </w:r>
      <w:r w:rsidRPr="006C6690">
        <w:rPr>
          <w:i/>
          <w:iCs/>
          <w:color w:val="333333"/>
        </w:rPr>
        <w:t>İngiltere’de %9,5, Fransa’da %4,9 ve Almanya’da %6,9 gibi küçük oranlarda kalmıştır. (Çelik, 2009, s: 96)</w:t>
      </w:r>
      <w:r w:rsidRPr="005421DA">
        <w:rPr>
          <w:i/>
          <w:iCs/>
          <w:color w:val="FF0000"/>
        </w:rPr>
        <w:t xml:space="preserve"> </w:t>
      </w:r>
      <w:r w:rsidRPr="00AC5E42">
        <w:rPr>
          <w:i/>
          <w:iCs/>
          <w:color w:val="FF0000"/>
          <w:sz w:val="32"/>
          <w:szCs w:val="32"/>
        </w:rPr>
        <w:t>(Bu bilginin hangi yıl itibariyle olduğu da mutlaka yazılmalıdır.)</w:t>
      </w:r>
    </w:p>
    <w:p w:rsidR="00273CAD" w:rsidRPr="006C6690" w:rsidRDefault="00273CAD" w:rsidP="00273CAD">
      <w:pPr>
        <w:spacing w:before="100" w:beforeAutospacing="1" w:after="100" w:afterAutospacing="1" w:line="170" w:lineRule="atLeast"/>
        <w:rPr>
          <w:color w:val="333333"/>
        </w:rPr>
      </w:pPr>
      <w:r>
        <w:rPr>
          <w:i/>
          <w:iCs/>
          <w:color w:val="333333"/>
        </w:rPr>
        <w:t>İ</w:t>
      </w:r>
      <w:r w:rsidRPr="006C6690">
        <w:rPr>
          <w:i/>
          <w:iCs/>
          <w:color w:val="333333"/>
        </w:rPr>
        <w:t>nternette alışveriş süreci geleneksel alışverişten farklı olarak evden çıkmadan yapılmaktadır.</w:t>
      </w:r>
      <w:r>
        <w:rPr>
          <w:color w:val="333333"/>
        </w:rPr>
        <w:t xml:space="preserve"> </w:t>
      </w:r>
      <w:r w:rsidRPr="006C6690">
        <w:rPr>
          <w:i/>
          <w:iCs/>
          <w:color w:val="333333"/>
        </w:rPr>
        <w:t>Buna ek olarak arama, bilgi toplama, karşılaştırma ve sipariş aşamalarından</w:t>
      </w:r>
      <w:r w:rsidRPr="006C6690">
        <w:rPr>
          <w:i/>
          <w:iCs/>
          <w:color w:val="333333"/>
        </w:rPr>
        <w:br/>
        <w:t>sonra satın alma işlemi gerçekleşmektedir. Bütün bu eylemler internet altyapısı ile birlikte</w:t>
      </w:r>
      <w:r w:rsidRPr="006C6690">
        <w:rPr>
          <w:i/>
          <w:iCs/>
          <w:color w:val="333333"/>
        </w:rPr>
        <w:br/>
      </w:r>
      <w:r w:rsidRPr="006C6690">
        <w:rPr>
          <w:i/>
          <w:iCs/>
          <w:color w:val="333333"/>
        </w:rPr>
        <w:lastRenderedPageBreak/>
        <w:t>düşünülmektedir. Yeni satın alma aracı bilgisayar, internet bağlantısı ve diğer yardımcı</w:t>
      </w:r>
      <w:r w:rsidRPr="006C6690">
        <w:rPr>
          <w:i/>
          <w:iCs/>
          <w:color w:val="333333"/>
        </w:rPr>
        <w:br/>
        <w:t>yazılımlarla bir bütün oluşturmaktadır.(Olgun, 2015, s:490)</w:t>
      </w:r>
    </w:p>
    <w:p w:rsidR="00273CAD" w:rsidRDefault="00273CAD" w:rsidP="00273CAD">
      <w:pPr>
        <w:spacing w:before="100" w:beforeAutospacing="1" w:after="100" w:afterAutospacing="1" w:line="170" w:lineRule="atLeast"/>
        <w:rPr>
          <w:i/>
          <w:iCs/>
          <w:color w:val="333333"/>
        </w:rPr>
      </w:pPr>
      <w:r w:rsidRPr="006C6690">
        <w:rPr>
          <w:i/>
          <w:iCs/>
          <w:color w:val="333333"/>
        </w:rPr>
        <w:t xml:space="preserve">Tüketicilerin satın alma davranışında etkili olan kültürel, sosyal, psikolojik ve kişisel faktörler tüketim harcamalarını şekillendiren ve karar sürecinin akışını belirleyen çeşitli faktörleri ortaya </w:t>
      </w:r>
      <w:proofErr w:type="gramStart"/>
      <w:r w:rsidRPr="006C6690">
        <w:rPr>
          <w:i/>
          <w:iCs/>
          <w:color w:val="333333"/>
        </w:rPr>
        <w:t>çıkarmaktadır.Örneğin</w:t>
      </w:r>
      <w:proofErr w:type="gramEnd"/>
      <w:r w:rsidRPr="006C6690">
        <w:rPr>
          <w:i/>
          <w:iCs/>
          <w:color w:val="333333"/>
        </w:rPr>
        <w:t xml:space="preserve"> kişinin belirli bir sosyal sınıfta yer alması ya da sahip olduğu unvan, markayı önemli hale getirmektedir. Aynı şekilde kültürel değerler ürünün rengi, ambalajın </w:t>
      </w:r>
      <w:proofErr w:type="gramStart"/>
      <w:r w:rsidRPr="006C6690">
        <w:rPr>
          <w:i/>
          <w:iCs/>
          <w:color w:val="333333"/>
        </w:rPr>
        <w:t>dizaynı</w:t>
      </w:r>
      <w:proofErr w:type="gramEnd"/>
      <w:r w:rsidRPr="006C6690">
        <w:rPr>
          <w:i/>
          <w:iCs/>
          <w:color w:val="333333"/>
        </w:rPr>
        <w:t>, ürün tasarımında etkili bir faktör olabilmektedir. Ürüne ilişkin fiyat, kalite, kullanım süresi, kullanım koşulları, garanti süresi, servis olanakları, firma imajı ve bilinme düzeyi gibi birçok unsur tüketicilerin bilinçli ve seçici tercihlerinde önemli değişkenler olmaktadır.(Olgun, 2015, s:493)</w:t>
      </w:r>
    </w:p>
    <w:p w:rsidR="00754E4D" w:rsidRPr="0003469E" w:rsidRDefault="00754E4D" w:rsidP="000E0E53">
      <w:pPr>
        <w:pStyle w:val="Default"/>
        <w:spacing w:before="100" w:beforeAutospacing="1" w:after="100" w:afterAutospacing="1"/>
        <w:jc w:val="both"/>
        <w:rPr>
          <w:rFonts w:ascii="Times New Roman" w:hAnsi="Times New Roman" w:cs="Times New Roman"/>
          <w:i/>
          <w:sz w:val="22"/>
          <w:szCs w:val="22"/>
        </w:rPr>
      </w:pPr>
      <w:proofErr w:type="gramStart"/>
      <w:r w:rsidRPr="00754E4D">
        <w:rPr>
          <w:rFonts w:ascii="Times New Roman" w:eastAsia="Times New Roman" w:hAnsi="Times New Roman" w:cs="Times New Roman"/>
          <w:i/>
          <w:iCs/>
          <w:color w:val="FF0000"/>
          <w:sz w:val="32"/>
          <w:szCs w:val="32"/>
          <w:lang w:eastAsia="tr-TR"/>
        </w:rPr>
        <w:t>(</w:t>
      </w:r>
      <w:proofErr w:type="gramEnd"/>
      <w:r w:rsidRPr="00754E4D">
        <w:rPr>
          <w:rFonts w:ascii="Times New Roman" w:eastAsia="Times New Roman" w:hAnsi="Times New Roman" w:cs="Times New Roman"/>
          <w:i/>
          <w:iCs/>
          <w:color w:val="FF0000"/>
          <w:sz w:val="32"/>
          <w:szCs w:val="32"/>
          <w:lang w:eastAsia="tr-TR"/>
        </w:rPr>
        <w:t xml:space="preserve">Aşağıda her bir maddenin yanına atıf yazmak yerine en başta </w:t>
      </w:r>
      <w:r w:rsidRPr="00642D8D">
        <w:rPr>
          <w:rFonts w:ascii="Times New Roman" w:eastAsia="Times New Roman" w:hAnsi="Times New Roman" w:cs="Times New Roman"/>
          <w:i/>
          <w:iCs/>
          <w:color w:val="FF0000"/>
          <w:highlight w:val="lightGray"/>
          <w:lang w:eastAsia="tr-TR"/>
        </w:rPr>
        <w:t>“Tüketicilerin algılarını etkileyen faktörler şu şekilde sayılmaktadır. (</w:t>
      </w:r>
      <w:proofErr w:type="spellStart"/>
      <w:r w:rsidRPr="00642D8D">
        <w:rPr>
          <w:rFonts w:ascii="Times New Roman" w:eastAsia="Times New Roman" w:hAnsi="Times New Roman" w:cs="Times New Roman"/>
          <w:i/>
          <w:iCs/>
          <w:color w:val="FF0000"/>
          <w:highlight w:val="lightGray"/>
          <w:lang w:eastAsia="tr-TR"/>
        </w:rPr>
        <w:t>Toksarı</w:t>
      </w:r>
      <w:proofErr w:type="spellEnd"/>
      <w:r w:rsidRPr="00642D8D">
        <w:rPr>
          <w:rFonts w:ascii="Times New Roman" w:eastAsia="Times New Roman" w:hAnsi="Times New Roman" w:cs="Times New Roman"/>
          <w:i/>
          <w:iCs/>
          <w:color w:val="FF0000"/>
          <w:highlight w:val="lightGray"/>
          <w:lang w:eastAsia="tr-TR"/>
        </w:rPr>
        <w:t xml:space="preserve">, </w:t>
      </w:r>
      <w:proofErr w:type="spellStart"/>
      <w:r w:rsidRPr="00642D8D">
        <w:rPr>
          <w:rFonts w:ascii="Times New Roman" w:eastAsia="Times New Roman" w:hAnsi="Times New Roman" w:cs="Times New Roman"/>
          <w:i/>
          <w:iCs/>
          <w:color w:val="FF0000"/>
          <w:highlight w:val="lightGray"/>
          <w:lang w:eastAsia="tr-TR"/>
        </w:rPr>
        <w:t>Mürütsoy</w:t>
      </w:r>
      <w:proofErr w:type="spellEnd"/>
      <w:r w:rsidRPr="00642D8D">
        <w:rPr>
          <w:rFonts w:ascii="Times New Roman" w:eastAsia="Times New Roman" w:hAnsi="Times New Roman" w:cs="Times New Roman"/>
          <w:i/>
          <w:iCs/>
          <w:color w:val="FF0000"/>
          <w:highlight w:val="lightGray"/>
          <w:lang w:eastAsia="tr-TR"/>
        </w:rPr>
        <w:t xml:space="preserve">, </w:t>
      </w:r>
      <w:proofErr w:type="gramStart"/>
      <w:r w:rsidRPr="00642D8D">
        <w:rPr>
          <w:rFonts w:ascii="Times New Roman" w:eastAsia="Times New Roman" w:hAnsi="Times New Roman" w:cs="Times New Roman"/>
          <w:i/>
          <w:iCs/>
          <w:color w:val="FF0000"/>
          <w:highlight w:val="lightGray"/>
          <w:lang w:eastAsia="tr-TR"/>
        </w:rPr>
        <w:t>Bayraktar , 2014</w:t>
      </w:r>
      <w:proofErr w:type="gramEnd"/>
      <w:r w:rsidRPr="00642D8D">
        <w:rPr>
          <w:rFonts w:ascii="Times New Roman" w:eastAsia="Times New Roman" w:hAnsi="Times New Roman" w:cs="Times New Roman"/>
          <w:i/>
          <w:iCs/>
          <w:color w:val="FF0000"/>
          <w:highlight w:val="lightGray"/>
          <w:lang w:eastAsia="tr-TR"/>
        </w:rPr>
        <w:t>, s:4)”</w:t>
      </w:r>
      <w:r w:rsidRPr="00754E4D">
        <w:rPr>
          <w:rFonts w:ascii="Times New Roman" w:eastAsia="Times New Roman" w:hAnsi="Times New Roman" w:cs="Times New Roman"/>
          <w:i/>
          <w:iCs/>
          <w:color w:val="FF0000"/>
          <w:sz w:val="32"/>
          <w:szCs w:val="32"/>
          <w:lang w:eastAsia="tr-TR"/>
        </w:rPr>
        <w:t xml:space="preserve"> deyip alttakileri biraz içeriden olacak şekilde sıralamak uygundur. Bir sonraki dosyada nasıl yapıldığın</w:t>
      </w:r>
      <w:r w:rsidR="000E0E53">
        <w:rPr>
          <w:rFonts w:ascii="Times New Roman" w:eastAsia="Times New Roman" w:hAnsi="Times New Roman" w:cs="Times New Roman"/>
          <w:i/>
          <w:iCs/>
          <w:color w:val="FF0000"/>
          <w:sz w:val="32"/>
          <w:szCs w:val="32"/>
          <w:lang w:eastAsia="tr-TR"/>
        </w:rPr>
        <w:t>a</w:t>
      </w:r>
      <w:r w:rsidRPr="00754E4D">
        <w:rPr>
          <w:rFonts w:ascii="Times New Roman" w:eastAsia="Times New Roman" w:hAnsi="Times New Roman" w:cs="Times New Roman"/>
          <w:i/>
          <w:iCs/>
          <w:color w:val="FF0000"/>
          <w:sz w:val="32"/>
          <w:szCs w:val="32"/>
          <w:lang w:eastAsia="tr-TR"/>
        </w:rPr>
        <w:t xml:space="preserve"> bakıp</w:t>
      </w:r>
      <w:r w:rsidR="00642D8D">
        <w:rPr>
          <w:rFonts w:ascii="Times New Roman" w:eastAsia="Times New Roman" w:hAnsi="Times New Roman" w:cs="Times New Roman"/>
          <w:i/>
          <w:iCs/>
          <w:color w:val="FF0000"/>
          <w:sz w:val="32"/>
          <w:szCs w:val="32"/>
          <w:lang w:eastAsia="tr-TR"/>
        </w:rPr>
        <w:t>,</w:t>
      </w:r>
      <w:r w:rsidRPr="00754E4D">
        <w:rPr>
          <w:rFonts w:ascii="Times New Roman" w:eastAsia="Times New Roman" w:hAnsi="Times New Roman" w:cs="Times New Roman"/>
          <w:i/>
          <w:iCs/>
          <w:color w:val="FF0000"/>
          <w:sz w:val="32"/>
          <w:szCs w:val="32"/>
          <w:lang w:eastAsia="tr-TR"/>
        </w:rPr>
        <w:t xml:space="preserve"> bu şekilde bir listede her bir maddenin </w:t>
      </w:r>
      <w:proofErr w:type="gramStart"/>
      <w:r w:rsidRPr="00754E4D">
        <w:rPr>
          <w:rFonts w:ascii="Times New Roman" w:eastAsia="Times New Roman" w:hAnsi="Times New Roman" w:cs="Times New Roman"/>
          <w:i/>
          <w:iCs/>
          <w:color w:val="FF0000"/>
          <w:sz w:val="32"/>
          <w:szCs w:val="32"/>
          <w:lang w:eastAsia="tr-TR"/>
        </w:rPr>
        <w:t>yanına  atıf</w:t>
      </w:r>
      <w:proofErr w:type="gramEnd"/>
      <w:r w:rsidRPr="00754E4D">
        <w:rPr>
          <w:rFonts w:ascii="Times New Roman" w:eastAsia="Times New Roman" w:hAnsi="Times New Roman" w:cs="Times New Roman"/>
          <w:i/>
          <w:iCs/>
          <w:color w:val="FF0000"/>
          <w:sz w:val="32"/>
          <w:szCs w:val="32"/>
          <w:lang w:eastAsia="tr-TR"/>
        </w:rPr>
        <w:t xml:space="preserve"> vermek yerine</w:t>
      </w:r>
      <w:r w:rsidR="00642D8D">
        <w:rPr>
          <w:rFonts w:ascii="Times New Roman" w:eastAsia="Times New Roman" w:hAnsi="Times New Roman" w:cs="Times New Roman"/>
          <w:i/>
          <w:iCs/>
          <w:color w:val="FF0000"/>
          <w:sz w:val="32"/>
          <w:szCs w:val="32"/>
          <w:lang w:eastAsia="tr-TR"/>
        </w:rPr>
        <w:t>,</w:t>
      </w:r>
      <w:r w:rsidRPr="00754E4D">
        <w:rPr>
          <w:rFonts w:ascii="Times New Roman" w:eastAsia="Times New Roman" w:hAnsi="Times New Roman" w:cs="Times New Roman"/>
          <w:i/>
          <w:iCs/>
          <w:color w:val="FF0000"/>
          <w:sz w:val="32"/>
          <w:szCs w:val="32"/>
          <w:lang w:eastAsia="tr-TR"/>
        </w:rPr>
        <w:t xml:space="preserve"> başta bir giriş cümlesinin yanına verip maddeleri biraz içeriden başlayacak şekilde içeri almanız uygun. Eğer bir liste iki ya da üç ayrı kaynakta aynen geçiyor ya da bazı farklarla geçiyor ve siz bunları bir liste olarak birleştirmek istiyorsanız da aynı metodu kullanırsınız. Bir giriş cümlesi yazıp yanına bu sefer bütün dipnotları peşi sıra verip altta listeyi birleştirilmiş bir şekilde tek seferde ve biraz içeriden olacak şekilde veririsiniz.</w:t>
      </w:r>
      <w:proofErr w:type="gramStart"/>
      <w:r>
        <w:rPr>
          <w:rFonts w:ascii="Times New Roman" w:eastAsia="Times New Roman" w:hAnsi="Times New Roman" w:cs="Times New Roman"/>
          <w:i/>
          <w:iCs/>
          <w:color w:val="FF0000"/>
          <w:sz w:val="32"/>
          <w:szCs w:val="32"/>
          <w:lang w:eastAsia="tr-TR"/>
        </w:rPr>
        <w:t>)</w:t>
      </w:r>
      <w:proofErr w:type="gramEnd"/>
      <w:r w:rsidRPr="00754E4D">
        <w:rPr>
          <w:rFonts w:ascii="Times New Roman" w:eastAsia="Times New Roman" w:hAnsi="Times New Roman" w:cs="Times New Roman"/>
          <w:i/>
          <w:iCs/>
          <w:color w:val="FF0000"/>
          <w:sz w:val="32"/>
          <w:szCs w:val="32"/>
          <w:lang w:eastAsia="tr-TR"/>
        </w:rPr>
        <w:t xml:space="preserve"> </w:t>
      </w:r>
    </w:p>
    <w:p w:rsidR="00754E4D" w:rsidRDefault="00754E4D" w:rsidP="00273CAD">
      <w:pPr>
        <w:pStyle w:val="Default"/>
        <w:spacing w:before="100" w:beforeAutospacing="1" w:after="100" w:afterAutospacing="1"/>
        <w:jc w:val="both"/>
        <w:rPr>
          <w:szCs w:val="20"/>
        </w:rPr>
      </w:pPr>
      <w:r w:rsidRPr="005E7DEB">
        <w:rPr>
          <w:szCs w:val="20"/>
        </w:rPr>
        <w:t>Tüketicilerin algılarını etkileyen faktörler</w:t>
      </w:r>
      <w:r>
        <w:rPr>
          <w:szCs w:val="20"/>
        </w:rPr>
        <w:t>;</w:t>
      </w:r>
    </w:p>
    <w:p w:rsidR="00273CAD" w:rsidRPr="00754E4D" w:rsidRDefault="00273CAD" w:rsidP="00273CAD">
      <w:pPr>
        <w:pStyle w:val="Default"/>
        <w:spacing w:before="100" w:beforeAutospacing="1" w:after="100" w:afterAutospacing="1"/>
        <w:jc w:val="both"/>
        <w:rPr>
          <w:rFonts w:ascii="Times New Roman" w:hAnsi="Times New Roman" w:cs="Times New Roman"/>
          <w:i/>
          <w:sz w:val="22"/>
          <w:szCs w:val="22"/>
          <w:highlight w:val="yellow"/>
        </w:rPr>
      </w:pPr>
      <w:r w:rsidRPr="00754E4D">
        <w:rPr>
          <w:rFonts w:ascii="Times New Roman" w:hAnsi="Times New Roman" w:cs="Times New Roman"/>
          <w:i/>
          <w:sz w:val="22"/>
          <w:szCs w:val="22"/>
          <w:highlight w:val="yellow"/>
          <w:u w:val="single"/>
        </w:rPr>
        <w:t>Fiziksel görünüm</w:t>
      </w:r>
      <w:r w:rsidRPr="00754E4D">
        <w:rPr>
          <w:rFonts w:ascii="Times New Roman" w:hAnsi="Times New Roman" w:cs="Times New Roman"/>
          <w:i/>
          <w:sz w:val="22"/>
          <w:szCs w:val="22"/>
          <w:highlight w:val="yellow"/>
        </w:rPr>
        <w:t xml:space="preserve">: Ürün veya markaların tüketicilerin algılarını olumlu yönde etkilemesi için fiziksel görünümün ikna edici olması ve tüketicilerin tutumlarına uygun olması gerekmektedir. </w:t>
      </w:r>
      <w:r w:rsidRPr="00754E4D">
        <w:rPr>
          <w:rFonts w:ascii="Times New Roman" w:hAnsi="Times New Roman" w:cs="Times New Roman"/>
          <w:i/>
          <w:iCs/>
          <w:sz w:val="22"/>
          <w:szCs w:val="22"/>
          <w:highlight w:val="yellow"/>
        </w:rPr>
        <w:t>(</w:t>
      </w:r>
      <w:proofErr w:type="spellStart"/>
      <w:r w:rsidRPr="00754E4D">
        <w:rPr>
          <w:rFonts w:ascii="Times New Roman" w:hAnsi="Times New Roman" w:cs="Times New Roman"/>
          <w:i/>
          <w:iCs/>
          <w:sz w:val="22"/>
          <w:szCs w:val="22"/>
          <w:highlight w:val="yellow"/>
        </w:rPr>
        <w:t>Toksarı</w:t>
      </w:r>
      <w:proofErr w:type="spellEnd"/>
      <w:r w:rsidRPr="00754E4D">
        <w:rPr>
          <w:rFonts w:ascii="Times New Roman" w:hAnsi="Times New Roman" w:cs="Times New Roman"/>
          <w:i/>
          <w:iCs/>
          <w:sz w:val="22"/>
          <w:szCs w:val="22"/>
          <w:highlight w:val="yellow"/>
        </w:rPr>
        <w:t xml:space="preserve">, </w:t>
      </w:r>
      <w:proofErr w:type="spellStart"/>
      <w:r w:rsidRPr="00754E4D">
        <w:rPr>
          <w:rFonts w:ascii="Times New Roman" w:hAnsi="Times New Roman" w:cs="Times New Roman"/>
          <w:i/>
          <w:iCs/>
          <w:sz w:val="22"/>
          <w:szCs w:val="22"/>
          <w:highlight w:val="yellow"/>
        </w:rPr>
        <w:t>Mürütsoy</w:t>
      </w:r>
      <w:proofErr w:type="spellEnd"/>
      <w:r w:rsidRPr="00754E4D">
        <w:rPr>
          <w:rFonts w:ascii="Times New Roman" w:hAnsi="Times New Roman" w:cs="Times New Roman"/>
          <w:i/>
          <w:iCs/>
          <w:sz w:val="22"/>
          <w:szCs w:val="22"/>
          <w:highlight w:val="yellow"/>
        </w:rPr>
        <w:t xml:space="preserve">, </w:t>
      </w:r>
      <w:proofErr w:type="gramStart"/>
      <w:r w:rsidRPr="00754E4D">
        <w:rPr>
          <w:rFonts w:ascii="Times New Roman" w:hAnsi="Times New Roman" w:cs="Times New Roman"/>
          <w:i/>
          <w:iCs/>
          <w:sz w:val="22"/>
          <w:szCs w:val="22"/>
          <w:highlight w:val="yellow"/>
        </w:rPr>
        <w:t>Bayraktar , 2014</w:t>
      </w:r>
      <w:proofErr w:type="gramEnd"/>
      <w:r w:rsidRPr="00754E4D">
        <w:rPr>
          <w:rFonts w:ascii="Times New Roman" w:hAnsi="Times New Roman" w:cs="Times New Roman"/>
          <w:i/>
          <w:iCs/>
          <w:sz w:val="22"/>
          <w:szCs w:val="22"/>
          <w:highlight w:val="yellow"/>
        </w:rPr>
        <w:t>, s:4)</w:t>
      </w:r>
    </w:p>
    <w:p w:rsidR="00273CAD" w:rsidRPr="00754E4D" w:rsidRDefault="00273CAD" w:rsidP="00273CAD">
      <w:pPr>
        <w:pStyle w:val="Default"/>
        <w:spacing w:before="100" w:beforeAutospacing="1" w:after="100" w:afterAutospacing="1"/>
        <w:jc w:val="both"/>
        <w:rPr>
          <w:rFonts w:ascii="Times New Roman" w:hAnsi="Times New Roman" w:cs="Times New Roman"/>
          <w:i/>
          <w:sz w:val="22"/>
          <w:szCs w:val="22"/>
          <w:highlight w:val="yellow"/>
        </w:rPr>
      </w:pPr>
      <w:proofErr w:type="spellStart"/>
      <w:r w:rsidRPr="00754E4D">
        <w:rPr>
          <w:rFonts w:ascii="Times New Roman" w:hAnsi="Times New Roman" w:cs="Times New Roman"/>
          <w:i/>
          <w:sz w:val="22"/>
          <w:szCs w:val="22"/>
          <w:highlight w:val="yellow"/>
          <w:u w:val="single"/>
        </w:rPr>
        <w:t>Sterotipler</w:t>
      </w:r>
      <w:proofErr w:type="spellEnd"/>
      <w:r w:rsidRPr="00754E4D">
        <w:rPr>
          <w:rFonts w:ascii="Times New Roman" w:hAnsi="Times New Roman" w:cs="Times New Roman"/>
          <w:i/>
          <w:sz w:val="22"/>
          <w:szCs w:val="22"/>
          <w:highlight w:val="yellow"/>
        </w:rPr>
        <w:t xml:space="preserve">: insanların önyargılı olmasını sağlamakta ve önyargıları besleyip koruyan bir işleve sahip olmaktadır. </w:t>
      </w:r>
      <w:r w:rsidRPr="00754E4D">
        <w:rPr>
          <w:rFonts w:ascii="Times New Roman" w:hAnsi="Times New Roman" w:cs="Times New Roman"/>
          <w:i/>
          <w:iCs/>
          <w:sz w:val="22"/>
          <w:szCs w:val="22"/>
          <w:highlight w:val="yellow"/>
        </w:rPr>
        <w:t>(</w:t>
      </w:r>
      <w:proofErr w:type="spellStart"/>
      <w:r w:rsidRPr="00754E4D">
        <w:rPr>
          <w:rFonts w:ascii="Times New Roman" w:hAnsi="Times New Roman" w:cs="Times New Roman"/>
          <w:i/>
          <w:iCs/>
          <w:sz w:val="22"/>
          <w:szCs w:val="22"/>
          <w:highlight w:val="yellow"/>
        </w:rPr>
        <w:t>Toksarı</w:t>
      </w:r>
      <w:proofErr w:type="spellEnd"/>
      <w:r w:rsidRPr="00754E4D">
        <w:rPr>
          <w:rFonts w:ascii="Times New Roman" w:hAnsi="Times New Roman" w:cs="Times New Roman"/>
          <w:i/>
          <w:iCs/>
          <w:sz w:val="22"/>
          <w:szCs w:val="22"/>
          <w:highlight w:val="yellow"/>
        </w:rPr>
        <w:t xml:space="preserve">, </w:t>
      </w:r>
      <w:proofErr w:type="spellStart"/>
      <w:r w:rsidRPr="00754E4D">
        <w:rPr>
          <w:rFonts w:ascii="Times New Roman" w:hAnsi="Times New Roman" w:cs="Times New Roman"/>
          <w:i/>
          <w:iCs/>
          <w:sz w:val="22"/>
          <w:szCs w:val="22"/>
          <w:highlight w:val="yellow"/>
        </w:rPr>
        <w:t>Mürütsoy</w:t>
      </w:r>
      <w:proofErr w:type="spellEnd"/>
      <w:r w:rsidRPr="00754E4D">
        <w:rPr>
          <w:rFonts w:ascii="Times New Roman" w:hAnsi="Times New Roman" w:cs="Times New Roman"/>
          <w:i/>
          <w:iCs/>
          <w:sz w:val="22"/>
          <w:szCs w:val="22"/>
          <w:highlight w:val="yellow"/>
        </w:rPr>
        <w:t xml:space="preserve">, </w:t>
      </w:r>
      <w:proofErr w:type="gramStart"/>
      <w:r w:rsidRPr="00754E4D">
        <w:rPr>
          <w:rFonts w:ascii="Times New Roman" w:hAnsi="Times New Roman" w:cs="Times New Roman"/>
          <w:i/>
          <w:iCs/>
          <w:sz w:val="22"/>
          <w:szCs w:val="22"/>
          <w:highlight w:val="yellow"/>
        </w:rPr>
        <w:t>Bayraktar , 2014</w:t>
      </w:r>
      <w:proofErr w:type="gramEnd"/>
      <w:r w:rsidRPr="00754E4D">
        <w:rPr>
          <w:rFonts w:ascii="Times New Roman" w:hAnsi="Times New Roman" w:cs="Times New Roman"/>
          <w:i/>
          <w:iCs/>
          <w:sz w:val="22"/>
          <w:szCs w:val="22"/>
          <w:highlight w:val="yellow"/>
        </w:rPr>
        <w:t>, s:4)</w:t>
      </w:r>
    </w:p>
    <w:p w:rsidR="00273CAD" w:rsidRPr="00754E4D" w:rsidRDefault="00273CAD" w:rsidP="00273CAD">
      <w:pPr>
        <w:pStyle w:val="Default"/>
        <w:spacing w:before="100" w:beforeAutospacing="1" w:after="100" w:afterAutospacing="1"/>
        <w:jc w:val="both"/>
        <w:rPr>
          <w:rFonts w:ascii="Times New Roman" w:hAnsi="Times New Roman" w:cs="Times New Roman"/>
          <w:i/>
          <w:sz w:val="22"/>
          <w:szCs w:val="22"/>
          <w:highlight w:val="yellow"/>
        </w:rPr>
      </w:pPr>
      <w:r w:rsidRPr="00754E4D">
        <w:rPr>
          <w:rFonts w:ascii="Times New Roman" w:hAnsi="Times New Roman" w:cs="Times New Roman"/>
          <w:i/>
          <w:sz w:val="22"/>
          <w:szCs w:val="22"/>
          <w:highlight w:val="yellow"/>
          <w:u w:val="single"/>
        </w:rPr>
        <w:t>İlk Etki</w:t>
      </w:r>
      <w:r w:rsidRPr="00754E4D">
        <w:rPr>
          <w:rFonts w:ascii="Times New Roman" w:hAnsi="Times New Roman" w:cs="Times New Roman"/>
          <w:i/>
          <w:sz w:val="22"/>
          <w:szCs w:val="22"/>
          <w:highlight w:val="yellow"/>
        </w:rPr>
        <w:t xml:space="preserve">: Birbirleriyle ilk defa karşılaşan insanlar otuz </w:t>
      </w:r>
      <w:proofErr w:type="spellStart"/>
      <w:r w:rsidRPr="00754E4D">
        <w:rPr>
          <w:rFonts w:ascii="Times New Roman" w:hAnsi="Times New Roman" w:cs="Times New Roman"/>
          <w:i/>
          <w:sz w:val="22"/>
          <w:szCs w:val="22"/>
          <w:highlight w:val="yellow"/>
        </w:rPr>
        <w:t>otuzbeş</w:t>
      </w:r>
      <w:proofErr w:type="spellEnd"/>
      <w:r w:rsidRPr="00754E4D">
        <w:rPr>
          <w:rFonts w:ascii="Times New Roman" w:hAnsi="Times New Roman" w:cs="Times New Roman"/>
          <w:i/>
          <w:sz w:val="22"/>
          <w:szCs w:val="22"/>
          <w:highlight w:val="yellow"/>
        </w:rPr>
        <w:t xml:space="preserve"> saniye gibi kısa bir süre içerisinde birbirleri hakkında olumlu, olumsuz, güvenilir, güvenilir değil, iyi, kötü gibi değerlendirmede bulunmaktadır. </w:t>
      </w:r>
      <w:r w:rsidRPr="00754E4D">
        <w:rPr>
          <w:rFonts w:ascii="Times New Roman" w:hAnsi="Times New Roman" w:cs="Times New Roman"/>
          <w:i/>
          <w:iCs/>
          <w:sz w:val="22"/>
          <w:szCs w:val="22"/>
          <w:highlight w:val="yellow"/>
        </w:rPr>
        <w:t>(</w:t>
      </w:r>
      <w:proofErr w:type="spellStart"/>
      <w:r w:rsidRPr="00754E4D">
        <w:rPr>
          <w:rFonts w:ascii="Times New Roman" w:hAnsi="Times New Roman" w:cs="Times New Roman"/>
          <w:i/>
          <w:iCs/>
          <w:sz w:val="22"/>
          <w:szCs w:val="22"/>
          <w:highlight w:val="yellow"/>
        </w:rPr>
        <w:t>Toksarı</w:t>
      </w:r>
      <w:proofErr w:type="spellEnd"/>
      <w:r w:rsidRPr="00754E4D">
        <w:rPr>
          <w:rFonts w:ascii="Times New Roman" w:hAnsi="Times New Roman" w:cs="Times New Roman"/>
          <w:i/>
          <w:iCs/>
          <w:sz w:val="22"/>
          <w:szCs w:val="22"/>
          <w:highlight w:val="yellow"/>
        </w:rPr>
        <w:t xml:space="preserve">, </w:t>
      </w:r>
      <w:proofErr w:type="spellStart"/>
      <w:r w:rsidRPr="00754E4D">
        <w:rPr>
          <w:rFonts w:ascii="Times New Roman" w:hAnsi="Times New Roman" w:cs="Times New Roman"/>
          <w:i/>
          <w:iCs/>
          <w:sz w:val="22"/>
          <w:szCs w:val="22"/>
          <w:highlight w:val="yellow"/>
        </w:rPr>
        <w:t>Mürütsoy</w:t>
      </w:r>
      <w:proofErr w:type="spellEnd"/>
      <w:r w:rsidRPr="00754E4D">
        <w:rPr>
          <w:rFonts w:ascii="Times New Roman" w:hAnsi="Times New Roman" w:cs="Times New Roman"/>
          <w:i/>
          <w:iCs/>
          <w:sz w:val="22"/>
          <w:szCs w:val="22"/>
          <w:highlight w:val="yellow"/>
        </w:rPr>
        <w:t xml:space="preserve">, </w:t>
      </w:r>
      <w:proofErr w:type="gramStart"/>
      <w:r w:rsidRPr="00754E4D">
        <w:rPr>
          <w:rFonts w:ascii="Times New Roman" w:hAnsi="Times New Roman" w:cs="Times New Roman"/>
          <w:i/>
          <w:iCs/>
          <w:sz w:val="22"/>
          <w:szCs w:val="22"/>
          <w:highlight w:val="yellow"/>
        </w:rPr>
        <w:t>Bayraktar , 2014</w:t>
      </w:r>
      <w:proofErr w:type="gramEnd"/>
      <w:r w:rsidRPr="00754E4D">
        <w:rPr>
          <w:rFonts w:ascii="Times New Roman" w:hAnsi="Times New Roman" w:cs="Times New Roman"/>
          <w:i/>
          <w:iCs/>
          <w:sz w:val="22"/>
          <w:szCs w:val="22"/>
          <w:highlight w:val="yellow"/>
        </w:rPr>
        <w:t>, s:4)</w:t>
      </w:r>
    </w:p>
    <w:p w:rsidR="00273CAD" w:rsidRPr="00754E4D" w:rsidRDefault="00273CAD" w:rsidP="00273CAD">
      <w:pPr>
        <w:pStyle w:val="Default"/>
        <w:spacing w:before="100" w:beforeAutospacing="1" w:after="100" w:afterAutospacing="1"/>
        <w:jc w:val="both"/>
        <w:rPr>
          <w:rFonts w:ascii="Times New Roman" w:hAnsi="Times New Roman" w:cs="Times New Roman"/>
          <w:i/>
          <w:sz w:val="22"/>
          <w:szCs w:val="22"/>
          <w:highlight w:val="yellow"/>
        </w:rPr>
      </w:pPr>
      <w:r w:rsidRPr="00754E4D">
        <w:rPr>
          <w:rFonts w:ascii="Times New Roman" w:hAnsi="Times New Roman" w:cs="Times New Roman"/>
          <w:i/>
          <w:sz w:val="22"/>
          <w:szCs w:val="22"/>
          <w:highlight w:val="yellow"/>
          <w:u w:val="single"/>
        </w:rPr>
        <w:t>Sonuçlara Sıçramak</w:t>
      </w:r>
      <w:r w:rsidRPr="00754E4D">
        <w:rPr>
          <w:rFonts w:ascii="Times New Roman" w:hAnsi="Times New Roman" w:cs="Times New Roman"/>
          <w:i/>
          <w:sz w:val="22"/>
          <w:szCs w:val="22"/>
          <w:highlight w:val="yellow"/>
        </w:rPr>
        <w:t>: Tüketicilerin, reklamların sadece başlangıcını izleyerek ve sınırlı bilgilere dayanarak ürün hakkında sonuçlar çıkartabilmesidir.</w:t>
      </w:r>
      <w:r w:rsidRPr="00754E4D">
        <w:rPr>
          <w:rFonts w:ascii="Times New Roman" w:hAnsi="Times New Roman" w:cs="Times New Roman"/>
          <w:i/>
          <w:iCs/>
          <w:sz w:val="22"/>
          <w:szCs w:val="22"/>
          <w:highlight w:val="yellow"/>
        </w:rPr>
        <w:t xml:space="preserve"> (</w:t>
      </w:r>
      <w:proofErr w:type="spellStart"/>
      <w:r w:rsidRPr="00754E4D">
        <w:rPr>
          <w:rFonts w:ascii="Times New Roman" w:hAnsi="Times New Roman" w:cs="Times New Roman"/>
          <w:i/>
          <w:iCs/>
          <w:sz w:val="22"/>
          <w:szCs w:val="22"/>
          <w:highlight w:val="yellow"/>
        </w:rPr>
        <w:t>Toksarı</w:t>
      </w:r>
      <w:proofErr w:type="spellEnd"/>
      <w:r w:rsidRPr="00754E4D">
        <w:rPr>
          <w:rFonts w:ascii="Times New Roman" w:hAnsi="Times New Roman" w:cs="Times New Roman"/>
          <w:i/>
          <w:iCs/>
          <w:sz w:val="22"/>
          <w:szCs w:val="22"/>
          <w:highlight w:val="yellow"/>
        </w:rPr>
        <w:t xml:space="preserve">, </w:t>
      </w:r>
      <w:proofErr w:type="spellStart"/>
      <w:r w:rsidRPr="00754E4D">
        <w:rPr>
          <w:rFonts w:ascii="Times New Roman" w:hAnsi="Times New Roman" w:cs="Times New Roman"/>
          <w:i/>
          <w:iCs/>
          <w:sz w:val="22"/>
          <w:szCs w:val="22"/>
          <w:highlight w:val="yellow"/>
        </w:rPr>
        <w:t>Mürütsoy</w:t>
      </w:r>
      <w:proofErr w:type="spellEnd"/>
      <w:r w:rsidRPr="00754E4D">
        <w:rPr>
          <w:rFonts w:ascii="Times New Roman" w:hAnsi="Times New Roman" w:cs="Times New Roman"/>
          <w:i/>
          <w:iCs/>
          <w:sz w:val="22"/>
          <w:szCs w:val="22"/>
          <w:highlight w:val="yellow"/>
        </w:rPr>
        <w:t xml:space="preserve">, </w:t>
      </w:r>
      <w:proofErr w:type="gramStart"/>
      <w:r w:rsidRPr="00754E4D">
        <w:rPr>
          <w:rFonts w:ascii="Times New Roman" w:hAnsi="Times New Roman" w:cs="Times New Roman"/>
          <w:i/>
          <w:iCs/>
          <w:sz w:val="22"/>
          <w:szCs w:val="22"/>
          <w:highlight w:val="yellow"/>
        </w:rPr>
        <w:t>Bayraktar , 2014</w:t>
      </w:r>
      <w:proofErr w:type="gramEnd"/>
      <w:r w:rsidRPr="00754E4D">
        <w:rPr>
          <w:rFonts w:ascii="Times New Roman" w:hAnsi="Times New Roman" w:cs="Times New Roman"/>
          <w:i/>
          <w:iCs/>
          <w:sz w:val="22"/>
          <w:szCs w:val="22"/>
          <w:highlight w:val="yellow"/>
        </w:rPr>
        <w:t>, s:4)</w:t>
      </w:r>
    </w:p>
    <w:p w:rsidR="00273CAD" w:rsidRPr="00754E4D" w:rsidRDefault="00273CAD" w:rsidP="00642D8D">
      <w:pPr>
        <w:pStyle w:val="Default"/>
        <w:spacing w:before="100" w:beforeAutospacing="1" w:after="100" w:afterAutospacing="1"/>
        <w:jc w:val="both"/>
        <w:rPr>
          <w:rFonts w:ascii="Times New Roman" w:hAnsi="Times New Roman" w:cs="Times New Roman"/>
          <w:i/>
          <w:sz w:val="22"/>
          <w:szCs w:val="22"/>
          <w:highlight w:val="yellow"/>
        </w:rPr>
      </w:pPr>
      <w:proofErr w:type="spellStart"/>
      <w:r w:rsidRPr="00754E4D">
        <w:rPr>
          <w:rFonts w:ascii="Times New Roman" w:hAnsi="Times New Roman" w:cs="Times New Roman"/>
          <w:i/>
          <w:sz w:val="22"/>
          <w:szCs w:val="22"/>
          <w:highlight w:val="yellow"/>
          <w:u w:val="single"/>
        </w:rPr>
        <w:lastRenderedPageBreak/>
        <w:t>Halo</w:t>
      </w:r>
      <w:proofErr w:type="spellEnd"/>
      <w:r w:rsidRPr="00754E4D">
        <w:rPr>
          <w:rFonts w:ascii="Times New Roman" w:hAnsi="Times New Roman" w:cs="Times New Roman"/>
          <w:i/>
          <w:sz w:val="22"/>
          <w:szCs w:val="22"/>
          <w:highlight w:val="yellow"/>
          <w:u w:val="single"/>
        </w:rPr>
        <w:t xml:space="preserve"> Etkisi</w:t>
      </w:r>
      <w:r w:rsidRPr="00754E4D">
        <w:rPr>
          <w:rFonts w:ascii="Times New Roman" w:hAnsi="Times New Roman" w:cs="Times New Roman"/>
          <w:i/>
          <w:sz w:val="22"/>
          <w:szCs w:val="22"/>
          <w:highlight w:val="yellow"/>
        </w:rPr>
        <w:t>: Toplum içerisinde birçok kişi için farklı değerlendirmelerde bulunulmaktadır. Kimileri için iyiliği yüzüne yansımış, temiz yüzlü bir insan ifadeleri kullanılırken kimileri içinse söylediği kötü bir söz karşısında söylenen sözün o kişiye yakışmadığı ifade edilmektedir.</w:t>
      </w:r>
      <w:r w:rsidRPr="00754E4D">
        <w:rPr>
          <w:rFonts w:ascii="Times New Roman" w:hAnsi="Times New Roman" w:cs="Times New Roman"/>
          <w:i/>
          <w:iCs/>
          <w:sz w:val="22"/>
          <w:szCs w:val="22"/>
          <w:highlight w:val="yellow"/>
        </w:rPr>
        <w:t xml:space="preserve"> (</w:t>
      </w:r>
      <w:proofErr w:type="spellStart"/>
      <w:r w:rsidRPr="00754E4D">
        <w:rPr>
          <w:rFonts w:ascii="Times New Roman" w:hAnsi="Times New Roman" w:cs="Times New Roman"/>
          <w:i/>
          <w:iCs/>
          <w:sz w:val="22"/>
          <w:szCs w:val="22"/>
          <w:highlight w:val="yellow"/>
        </w:rPr>
        <w:t>Toksarı</w:t>
      </w:r>
      <w:proofErr w:type="spellEnd"/>
      <w:r w:rsidRPr="00754E4D">
        <w:rPr>
          <w:rFonts w:ascii="Times New Roman" w:hAnsi="Times New Roman" w:cs="Times New Roman"/>
          <w:i/>
          <w:iCs/>
          <w:sz w:val="22"/>
          <w:szCs w:val="22"/>
          <w:highlight w:val="yellow"/>
        </w:rPr>
        <w:t xml:space="preserve">, </w:t>
      </w:r>
      <w:proofErr w:type="spellStart"/>
      <w:r w:rsidRPr="00754E4D">
        <w:rPr>
          <w:rFonts w:ascii="Times New Roman" w:hAnsi="Times New Roman" w:cs="Times New Roman"/>
          <w:i/>
          <w:iCs/>
          <w:sz w:val="22"/>
          <w:szCs w:val="22"/>
          <w:highlight w:val="yellow"/>
        </w:rPr>
        <w:t>Mürütsoy</w:t>
      </w:r>
      <w:proofErr w:type="spellEnd"/>
      <w:r w:rsidRPr="00754E4D">
        <w:rPr>
          <w:rFonts w:ascii="Times New Roman" w:hAnsi="Times New Roman" w:cs="Times New Roman"/>
          <w:i/>
          <w:iCs/>
          <w:sz w:val="22"/>
          <w:szCs w:val="22"/>
          <w:highlight w:val="yellow"/>
        </w:rPr>
        <w:t xml:space="preserve">, </w:t>
      </w:r>
      <w:proofErr w:type="gramStart"/>
      <w:r w:rsidRPr="00754E4D">
        <w:rPr>
          <w:rFonts w:ascii="Times New Roman" w:hAnsi="Times New Roman" w:cs="Times New Roman"/>
          <w:i/>
          <w:iCs/>
          <w:sz w:val="22"/>
          <w:szCs w:val="22"/>
          <w:highlight w:val="yellow"/>
        </w:rPr>
        <w:t>Bayraktar , 2014</w:t>
      </w:r>
      <w:proofErr w:type="gramEnd"/>
      <w:r w:rsidRPr="00754E4D">
        <w:rPr>
          <w:rFonts w:ascii="Times New Roman" w:hAnsi="Times New Roman" w:cs="Times New Roman"/>
          <w:i/>
          <w:iCs/>
          <w:sz w:val="22"/>
          <w:szCs w:val="22"/>
          <w:highlight w:val="yellow"/>
        </w:rPr>
        <w:t xml:space="preserve">, s:4) </w:t>
      </w:r>
      <w:r w:rsidRPr="00754E4D">
        <w:rPr>
          <w:rFonts w:ascii="Times New Roman" w:eastAsia="Times New Roman" w:hAnsi="Times New Roman" w:cs="Times New Roman"/>
          <w:i/>
          <w:iCs/>
          <w:color w:val="FF0000"/>
          <w:sz w:val="32"/>
          <w:szCs w:val="32"/>
          <w:highlight w:val="yellow"/>
          <w:lang w:eastAsia="tr-TR"/>
        </w:rPr>
        <w:t xml:space="preserve">(Bu ifadeler </w:t>
      </w:r>
      <w:proofErr w:type="spellStart"/>
      <w:r w:rsidRPr="00754E4D">
        <w:rPr>
          <w:rFonts w:ascii="Times New Roman" w:eastAsia="Times New Roman" w:hAnsi="Times New Roman" w:cs="Times New Roman"/>
          <w:i/>
          <w:iCs/>
          <w:color w:val="FF0000"/>
          <w:sz w:val="32"/>
          <w:szCs w:val="32"/>
          <w:highlight w:val="yellow"/>
          <w:lang w:eastAsia="tr-TR"/>
        </w:rPr>
        <w:t>halo</w:t>
      </w:r>
      <w:proofErr w:type="spellEnd"/>
      <w:r w:rsidRPr="00754E4D">
        <w:rPr>
          <w:rFonts w:ascii="Times New Roman" w:eastAsia="Times New Roman" w:hAnsi="Times New Roman" w:cs="Times New Roman"/>
          <w:i/>
          <w:iCs/>
          <w:color w:val="FF0000"/>
          <w:sz w:val="32"/>
          <w:szCs w:val="32"/>
          <w:highlight w:val="yellow"/>
          <w:lang w:eastAsia="tr-TR"/>
        </w:rPr>
        <w:t xml:space="preserve"> etkisini açıklamıyor</w:t>
      </w:r>
      <w:r w:rsidR="00AC5E42" w:rsidRPr="00754E4D">
        <w:rPr>
          <w:rFonts w:ascii="Times New Roman" w:eastAsia="Times New Roman" w:hAnsi="Times New Roman" w:cs="Times New Roman"/>
          <w:i/>
          <w:iCs/>
          <w:color w:val="FF0000"/>
          <w:sz w:val="32"/>
          <w:szCs w:val="32"/>
          <w:highlight w:val="yellow"/>
          <w:lang w:eastAsia="tr-TR"/>
        </w:rPr>
        <w:t>. Ya kaldırın ya da açıklayıcı bir ifade ile değiştirin.</w:t>
      </w:r>
      <w:r w:rsidR="00642D8D">
        <w:rPr>
          <w:rFonts w:ascii="Times New Roman" w:eastAsia="Times New Roman" w:hAnsi="Times New Roman" w:cs="Times New Roman"/>
          <w:i/>
          <w:iCs/>
          <w:color w:val="FF0000"/>
          <w:sz w:val="32"/>
          <w:szCs w:val="32"/>
          <w:highlight w:val="yellow"/>
          <w:lang w:eastAsia="tr-TR"/>
        </w:rPr>
        <w:t xml:space="preserve"> Bunu açıklamak için b</w:t>
      </w:r>
      <w:r w:rsidR="00754E4D">
        <w:rPr>
          <w:rFonts w:ascii="Times New Roman" w:eastAsia="Times New Roman" w:hAnsi="Times New Roman" w:cs="Times New Roman"/>
          <w:i/>
          <w:iCs/>
          <w:color w:val="FF0000"/>
          <w:sz w:val="32"/>
          <w:szCs w:val="32"/>
          <w:highlight w:val="yellow"/>
          <w:lang w:eastAsia="tr-TR"/>
        </w:rPr>
        <w:t xml:space="preserve">ir sonraki dosyada bu ifade listenin sonuna alınmış ve bu madde için açıklayıcı bir alıntı </w:t>
      </w:r>
      <w:proofErr w:type="gramStart"/>
      <w:r w:rsidR="00754E4D">
        <w:rPr>
          <w:rFonts w:ascii="Times New Roman" w:eastAsia="Times New Roman" w:hAnsi="Times New Roman" w:cs="Times New Roman"/>
          <w:i/>
          <w:iCs/>
          <w:color w:val="FF0000"/>
          <w:sz w:val="32"/>
          <w:szCs w:val="32"/>
          <w:highlight w:val="yellow"/>
          <w:lang w:eastAsia="tr-TR"/>
        </w:rPr>
        <w:t>yapılmıştır.</w:t>
      </w:r>
      <w:r w:rsidR="00642D8D">
        <w:rPr>
          <w:rFonts w:ascii="Times New Roman" w:eastAsia="Times New Roman" w:hAnsi="Times New Roman" w:cs="Times New Roman"/>
          <w:i/>
          <w:iCs/>
          <w:color w:val="FF0000"/>
          <w:sz w:val="32"/>
          <w:szCs w:val="32"/>
          <w:highlight w:val="yellow"/>
          <w:lang w:eastAsia="tr-TR"/>
        </w:rPr>
        <w:t>İnceleyebilirsiniz</w:t>
      </w:r>
      <w:proofErr w:type="gramEnd"/>
      <w:r w:rsidR="00642D8D">
        <w:rPr>
          <w:rFonts w:ascii="Times New Roman" w:eastAsia="Times New Roman" w:hAnsi="Times New Roman" w:cs="Times New Roman"/>
          <w:i/>
          <w:iCs/>
          <w:color w:val="FF0000"/>
          <w:sz w:val="32"/>
          <w:szCs w:val="32"/>
          <w:highlight w:val="yellow"/>
          <w:lang w:eastAsia="tr-TR"/>
        </w:rPr>
        <w:t>.</w:t>
      </w:r>
      <w:r w:rsidRPr="00754E4D">
        <w:rPr>
          <w:rFonts w:ascii="Times New Roman" w:eastAsia="Times New Roman" w:hAnsi="Times New Roman" w:cs="Times New Roman"/>
          <w:i/>
          <w:iCs/>
          <w:color w:val="FF0000"/>
          <w:sz w:val="32"/>
          <w:szCs w:val="32"/>
          <w:highlight w:val="yellow"/>
          <w:lang w:eastAsia="tr-TR"/>
        </w:rPr>
        <w:t>)</w:t>
      </w:r>
    </w:p>
    <w:p w:rsidR="00273CAD" w:rsidRPr="0003469E" w:rsidRDefault="00273CAD" w:rsidP="00273CAD">
      <w:pPr>
        <w:pStyle w:val="Default"/>
        <w:spacing w:before="100" w:beforeAutospacing="1" w:after="100" w:afterAutospacing="1"/>
        <w:jc w:val="both"/>
        <w:rPr>
          <w:rFonts w:ascii="Times New Roman" w:hAnsi="Times New Roman" w:cs="Times New Roman"/>
          <w:i/>
          <w:sz w:val="22"/>
          <w:szCs w:val="22"/>
        </w:rPr>
      </w:pPr>
      <w:r w:rsidRPr="00754E4D">
        <w:rPr>
          <w:rFonts w:ascii="Times New Roman" w:hAnsi="Times New Roman" w:cs="Times New Roman"/>
          <w:i/>
          <w:sz w:val="22"/>
          <w:szCs w:val="22"/>
          <w:highlight w:val="yellow"/>
          <w:u w:val="single"/>
        </w:rPr>
        <w:t>İşaret ve Semboller:</w:t>
      </w:r>
      <w:r w:rsidRPr="00754E4D">
        <w:rPr>
          <w:rFonts w:ascii="Times New Roman" w:hAnsi="Times New Roman" w:cs="Times New Roman"/>
          <w:i/>
          <w:sz w:val="22"/>
          <w:szCs w:val="22"/>
          <w:highlight w:val="yellow"/>
        </w:rPr>
        <w:t xml:space="preserve"> Kişilerin duyumlarına sunulan uyarıcıları yorumlamaları algılamalarını kolaylaştırır. </w:t>
      </w:r>
      <w:r w:rsidRPr="00754E4D">
        <w:rPr>
          <w:rFonts w:ascii="Times New Roman" w:hAnsi="Times New Roman" w:cs="Times New Roman"/>
          <w:i/>
          <w:iCs/>
          <w:sz w:val="22"/>
          <w:szCs w:val="22"/>
          <w:highlight w:val="yellow"/>
        </w:rPr>
        <w:t>(</w:t>
      </w:r>
      <w:proofErr w:type="spellStart"/>
      <w:r w:rsidRPr="00754E4D">
        <w:rPr>
          <w:rFonts w:ascii="Times New Roman" w:hAnsi="Times New Roman" w:cs="Times New Roman"/>
          <w:i/>
          <w:iCs/>
          <w:sz w:val="22"/>
          <w:szCs w:val="22"/>
          <w:highlight w:val="yellow"/>
        </w:rPr>
        <w:t>Toksarı</w:t>
      </w:r>
      <w:proofErr w:type="spellEnd"/>
      <w:r w:rsidRPr="00754E4D">
        <w:rPr>
          <w:rFonts w:ascii="Times New Roman" w:hAnsi="Times New Roman" w:cs="Times New Roman"/>
          <w:i/>
          <w:iCs/>
          <w:sz w:val="22"/>
          <w:szCs w:val="22"/>
          <w:highlight w:val="yellow"/>
        </w:rPr>
        <w:t xml:space="preserve">, </w:t>
      </w:r>
      <w:proofErr w:type="spellStart"/>
      <w:r w:rsidRPr="00754E4D">
        <w:rPr>
          <w:rFonts w:ascii="Times New Roman" w:hAnsi="Times New Roman" w:cs="Times New Roman"/>
          <w:i/>
          <w:iCs/>
          <w:sz w:val="22"/>
          <w:szCs w:val="22"/>
          <w:highlight w:val="yellow"/>
        </w:rPr>
        <w:t>Mürütsoy</w:t>
      </w:r>
      <w:proofErr w:type="spellEnd"/>
      <w:r w:rsidRPr="00754E4D">
        <w:rPr>
          <w:rFonts w:ascii="Times New Roman" w:hAnsi="Times New Roman" w:cs="Times New Roman"/>
          <w:i/>
          <w:iCs/>
          <w:sz w:val="22"/>
          <w:szCs w:val="22"/>
          <w:highlight w:val="yellow"/>
        </w:rPr>
        <w:t xml:space="preserve">, </w:t>
      </w:r>
      <w:proofErr w:type="gramStart"/>
      <w:r w:rsidRPr="00754E4D">
        <w:rPr>
          <w:rFonts w:ascii="Times New Roman" w:hAnsi="Times New Roman" w:cs="Times New Roman"/>
          <w:i/>
          <w:iCs/>
          <w:sz w:val="22"/>
          <w:szCs w:val="22"/>
          <w:highlight w:val="yellow"/>
        </w:rPr>
        <w:t>Bayraktar , 2014</w:t>
      </w:r>
      <w:proofErr w:type="gramEnd"/>
      <w:r w:rsidRPr="00754E4D">
        <w:rPr>
          <w:rFonts w:ascii="Times New Roman" w:hAnsi="Times New Roman" w:cs="Times New Roman"/>
          <w:i/>
          <w:iCs/>
          <w:sz w:val="22"/>
          <w:szCs w:val="22"/>
          <w:highlight w:val="yellow"/>
        </w:rPr>
        <w:t>, s:4)</w:t>
      </w:r>
    </w:p>
    <w:p w:rsidR="00273CAD" w:rsidRDefault="00273CAD" w:rsidP="00273CAD">
      <w:pPr>
        <w:spacing w:before="100" w:beforeAutospacing="1" w:after="100" w:afterAutospacing="1"/>
        <w:rPr>
          <w:b/>
        </w:rPr>
      </w:pPr>
      <w:r w:rsidRPr="005E7DEB">
        <w:t>Sosyal medya araçları</w:t>
      </w:r>
      <w:r>
        <w:t>;</w:t>
      </w:r>
      <w:r w:rsidRPr="005421DA">
        <w:rPr>
          <w:i/>
          <w:iCs/>
        </w:rPr>
        <w:t xml:space="preserve"> </w:t>
      </w:r>
      <w:r w:rsidRPr="0003469E">
        <w:rPr>
          <w:i/>
          <w:iCs/>
        </w:rPr>
        <w:t>(</w:t>
      </w:r>
      <w:proofErr w:type="spellStart"/>
      <w:r w:rsidRPr="0003469E">
        <w:rPr>
          <w:i/>
          <w:iCs/>
        </w:rPr>
        <w:t>Toksarı</w:t>
      </w:r>
      <w:proofErr w:type="spellEnd"/>
      <w:r w:rsidRPr="0003469E">
        <w:rPr>
          <w:i/>
          <w:iCs/>
        </w:rPr>
        <w:t xml:space="preserve">, </w:t>
      </w:r>
      <w:proofErr w:type="spellStart"/>
      <w:r w:rsidRPr="0003469E">
        <w:rPr>
          <w:i/>
          <w:iCs/>
        </w:rPr>
        <w:t>Mürütsoy</w:t>
      </w:r>
      <w:proofErr w:type="spellEnd"/>
      <w:r w:rsidRPr="0003469E">
        <w:rPr>
          <w:i/>
          <w:iCs/>
        </w:rPr>
        <w:t xml:space="preserve">, </w:t>
      </w:r>
      <w:proofErr w:type="gramStart"/>
      <w:r w:rsidRPr="0003469E">
        <w:rPr>
          <w:i/>
          <w:iCs/>
        </w:rPr>
        <w:t>Bayraktar , 2014</w:t>
      </w:r>
      <w:proofErr w:type="gramEnd"/>
      <w:r w:rsidRPr="0003469E">
        <w:rPr>
          <w:i/>
          <w:iCs/>
        </w:rPr>
        <w:t>, s:4)</w:t>
      </w:r>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proofErr w:type="spellStart"/>
      <w:r w:rsidRPr="0003469E">
        <w:rPr>
          <w:rFonts w:ascii="Times New Roman" w:hAnsi="Times New Roman"/>
        </w:rPr>
        <w:t>Facebook</w:t>
      </w:r>
      <w:proofErr w:type="spellEnd"/>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proofErr w:type="spellStart"/>
      <w:r w:rsidRPr="0003469E">
        <w:rPr>
          <w:rFonts w:ascii="Times New Roman" w:hAnsi="Times New Roman"/>
        </w:rPr>
        <w:t>Twitter</w:t>
      </w:r>
      <w:proofErr w:type="spellEnd"/>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proofErr w:type="spellStart"/>
      <w:r w:rsidRPr="0003469E">
        <w:rPr>
          <w:rFonts w:ascii="Times New Roman" w:hAnsi="Times New Roman"/>
        </w:rPr>
        <w:t>Bloglar</w:t>
      </w:r>
      <w:proofErr w:type="spellEnd"/>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r w:rsidRPr="0003469E">
        <w:rPr>
          <w:rFonts w:ascii="Times New Roman" w:hAnsi="Times New Roman"/>
        </w:rPr>
        <w:t xml:space="preserve">Sosyal işaretleme  </w:t>
      </w:r>
    </w:p>
    <w:p w:rsidR="00273CAD" w:rsidRPr="00FF6F61" w:rsidRDefault="00273CAD" w:rsidP="00642D8D">
      <w:pPr>
        <w:pStyle w:val="ListeParagraf"/>
        <w:spacing w:before="100" w:beforeAutospacing="1" w:after="100" w:afterAutospacing="1"/>
        <w:ind w:left="0"/>
        <w:jc w:val="both"/>
        <w:rPr>
          <w:rFonts w:ascii="Times New Roman" w:hAnsi="Times New Roman"/>
          <w:i/>
        </w:rPr>
      </w:pPr>
      <w:proofErr w:type="spellStart"/>
      <w:r w:rsidRPr="00FF6F61">
        <w:rPr>
          <w:rFonts w:ascii="Times New Roman" w:hAnsi="Times New Roman"/>
          <w:i/>
        </w:rPr>
        <w:t>Erkul’a</w:t>
      </w:r>
      <w:proofErr w:type="spellEnd"/>
      <w:r w:rsidRPr="00FF6F61">
        <w:rPr>
          <w:rFonts w:ascii="Times New Roman" w:hAnsi="Times New Roman"/>
          <w:i/>
        </w:rPr>
        <w:t xml:space="preserve"> göre ise bir uygulamanın ya da web sitesinin sosyal medya olarak tanımlanabilmesi için şu özelliklere sahip olması gerekir</w:t>
      </w:r>
      <w:r>
        <w:rPr>
          <w:rFonts w:ascii="Times New Roman" w:hAnsi="Times New Roman"/>
          <w:i/>
        </w:rPr>
        <w:t>.</w:t>
      </w:r>
      <w:r w:rsidRPr="00FF6F61">
        <w:rPr>
          <w:rFonts w:ascii="Times New Roman" w:hAnsi="Times New Roman"/>
          <w:i/>
        </w:rPr>
        <w:t>(Uzgören ve Korkmaz,2015,s:64)</w:t>
      </w:r>
      <w:r w:rsidR="00754E4D">
        <w:rPr>
          <w:rFonts w:ascii="Times New Roman" w:hAnsi="Times New Roman"/>
          <w:i/>
        </w:rPr>
        <w:t xml:space="preserve"> </w:t>
      </w:r>
      <w:proofErr w:type="gramStart"/>
      <w:r w:rsidR="00754E4D" w:rsidRPr="001C2E77">
        <w:rPr>
          <w:rFonts w:ascii="Times New Roman" w:eastAsia="Times New Roman" w:hAnsi="Times New Roman"/>
          <w:i/>
          <w:iCs/>
          <w:color w:val="FF0000"/>
          <w:sz w:val="32"/>
          <w:szCs w:val="32"/>
          <w:lang w:eastAsia="tr-TR"/>
        </w:rPr>
        <w:t>(</w:t>
      </w:r>
      <w:proofErr w:type="spellStart"/>
      <w:proofErr w:type="gramEnd"/>
      <w:r w:rsidR="00754E4D" w:rsidRPr="001C2E77">
        <w:rPr>
          <w:rFonts w:ascii="Times New Roman" w:eastAsia="Times New Roman" w:hAnsi="Times New Roman"/>
          <w:i/>
          <w:iCs/>
          <w:color w:val="FF0000"/>
          <w:sz w:val="32"/>
          <w:szCs w:val="32"/>
          <w:lang w:eastAsia="tr-TR"/>
        </w:rPr>
        <w:t>Erkul</w:t>
      </w:r>
      <w:proofErr w:type="spellEnd"/>
      <w:r w:rsidR="001C2E77" w:rsidRPr="001C2E77">
        <w:rPr>
          <w:rFonts w:ascii="Times New Roman" w:eastAsia="Times New Roman" w:hAnsi="Times New Roman"/>
          <w:i/>
          <w:iCs/>
          <w:color w:val="FF0000"/>
          <w:sz w:val="32"/>
          <w:szCs w:val="32"/>
          <w:lang w:eastAsia="tr-TR"/>
        </w:rPr>
        <w:t xml:space="preserve"> çok bilinen birisi değil ve siz onu kaynağına ulaşamıyor iseniz, Bu cümleyi </w:t>
      </w:r>
      <w:r w:rsidR="001C2E77" w:rsidRPr="00642D8D">
        <w:rPr>
          <w:rFonts w:ascii="Times New Roman" w:eastAsia="Times New Roman" w:hAnsi="Times New Roman"/>
          <w:i/>
          <w:iCs/>
          <w:color w:val="000000" w:themeColor="text1"/>
          <w:sz w:val="28"/>
          <w:szCs w:val="28"/>
          <w:highlight w:val="lightGray"/>
          <w:lang w:eastAsia="tr-TR"/>
        </w:rPr>
        <w:t>“Bir uygulamanın ya da web sitesinin sosyal medya olarak tanımlanabilmesi için şu özelliklere sahip olması gerektiğine dair fikirler bulunmaktadır. (Uzgör</w:t>
      </w:r>
      <w:r w:rsidR="00642D8D" w:rsidRPr="00642D8D">
        <w:rPr>
          <w:rFonts w:ascii="Times New Roman" w:eastAsia="Times New Roman" w:hAnsi="Times New Roman"/>
          <w:i/>
          <w:iCs/>
          <w:color w:val="000000" w:themeColor="text1"/>
          <w:sz w:val="28"/>
          <w:szCs w:val="28"/>
          <w:highlight w:val="lightGray"/>
          <w:lang w:eastAsia="tr-TR"/>
        </w:rPr>
        <w:t>en ve Korkmaz,2015,s:64)”</w:t>
      </w:r>
      <w:r w:rsidR="001C2E77" w:rsidRPr="001C2E77">
        <w:rPr>
          <w:rFonts w:ascii="Times New Roman" w:eastAsia="Times New Roman" w:hAnsi="Times New Roman"/>
          <w:i/>
          <w:iCs/>
          <w:color w:val="FF0000"/>
          <w:sz w:val="32"/>
          <w:szCs w:val="32"/>
          <w:lang w:eastAsia="tr-TR"/>
        </w:rPr>
        <w:t xml:space="preserve"> şeklinde değiştirebilirsiniz.</w:t>
      </w:r>
      <w:proofErr w:type="gramStart"/>
      <w:r w:rsidR="00754E4D" w:rsidRPr="001C2E77">
        <w:rPr>
          <w:rFonts w:ascii="Times New Roman" w:eastAsia="Times New Roman" w:hAnsi="Times New Roman"/>
          <w:i/>
          <w:iCs/>
          <w:color w:val="FF0000"/>
          <w:sz w:val="32"/>
          <w:szCs w:val="32"/>
          <w:lang w:eastAsia="tr-TR"/>
        </w:rPr>
        <w:t>)</w:t>
      </w:r>
      <w:proofErr w:type="gramEnd"/>
    </w:p>
    <w:p w:rsidR="00273CAD" w:rsidRPr="00FF6F61" w:rsidRDefault="00273CAD" w:rsidP="00273CAD">
      <w:pPr>
        <w:pStyle w:val="ListeParagraf"/>
        <w:numPr>
          <w:ilvl w:val="0"/>
          <w:numId w:val="6"/>
        </w:numPr>
        <w:spacing w:before="100" w:beforeAutospacing="1" w:after="100" w:afterAutospacing="1"/>
        <w:ind w:left="0" w:firstLine="0"/>
        <w:jc w:val="both"/>
        <w:rPr>
          <w:rFonts w:ascii="Times New Roman" w:hAnsi="Times New Roman"/>
          <w:i/>
        </w:rPr>
      </w:pPr>
      <w:bookmarkStart w:id="10" w:name="_GoBack"/>
      <w:bookmarkEnd w:id="10"/>
      <w:r w:rsidRPr="00FF6F61">
        <w:rPr>
          <w:rFonts w:ascii="Times New Roman" w:hAnsi="Times New Roman"/>
          <w:i/>
        </w:rPr>
        <w:t xml:space="preserve">• Yayıncıdan bağımsız kullanıcıları olması, </w:t>
      </w:r>
    </w:p>
    <w:p w:rsidR="00273CAD" w:rsidRPr="00FF6F61" w:rsidRDefault="00273CAD" w:rsidP="00273CAD">
      <w:pPr>
        <w:pStyle w:val="ListeParagraf"/>
        <w:numPr>
          <w:ilvl w:val="0"/>
          <w:numId w:val="6"/>
        </w:numPr>
        <w:spacing w:before="100" w:beforeAutospacing="1" w:after="100" w:afterAutospacing="1"/>
        <w:ind w:left="0" w:firstLine="0"/>
        <w:jc w:val="both"/>
        <w:rPr>
          <w:rFonts w:ascii="Times New Roman" w:hAnsi="Times New Roman"/>
          <w:i/>
        </w:rPr>
      </w:pPr>
      <w:r w:rsidRPr="00FF6F61">
        <w:rPr>
          <w:rFonts w:ascii="Times New Roman" w:hAnsi="Times New Roman"/>
          <w:i/>
        </w:rPr>
        <w:t xml:space="preserve">• Kullanıcı kaynaklı içerik olması, </w:t>
      </w:r>
    </w:p>
    <w:p w:rsidR="00273CAD" w:rsidRPr="00FF6F61" w:rsidRDefault="00273CAD" w:rsidP="00273CAD">
      <w:pPr>
        <w:pStyle w:val="ListeParagraf"/>
        <w:numPr>
          <w:ilvl w:val="0"/>
          <w:numId w:val="6"/>
        </w:numPr>
        <w:spacing w:before="100" w:beforeAutospacing="1" w:after="100" w:afterAutospacing="1"/>
        <w:ind w:left="0" w:firstLine="0"/>
        <w:jc w:val="both"/>
        <w:rPr>
          <w:rFonts w:ascii="Times New Roman" w:hAnsi="Times New Roman"/>
          <w:i/>
        </w:rPr>
      </w:pPr>
      <w:r w:rsidRPr="00FF6F61">
        <w:rPr>
          <w:rFonts w:ascii="Times New Roman" w:hAnsi="Times New Roman"/>
          <w:i/>
        </w:rPr>
        <w:t xml:space="preserve">• Kullanıcılar arasında etkileşim olması, </w:t>
      </w:r>
    </w:p>
    <w:p w:rsidR="001E7DD3" w:rsidRDefault="00273CAD" w:rsidP="001E7DD3">
      <w:pPr>
        <w:pStyle w:val="ListeParagraf"/>
        <w:numPr>
          <w:ilvl w:val="0"/>
          <w:numId w:val="6"/>
        </w:numPr>
        <w:spacing w:before="100" w:beforeAutospacing="1" w:after="100" w:afterAutospacing="1" w:line="170" w:lineRule="atLeast"/>
        <w:ind w:left="0" w:firstLine="0"/>
        <w:jc w:val="both"/>
        <w:rPr>
          <w:rFonts w:ascii="Times New Roman" w:eastAsia="Times New Roman" w:hAnsi="Times New Roman"/>
          <w:color w:val="333333"/>
          <w:sz w:val="24"/>
          <w:szCs w:val="24"/>
          <w:lang w:eastAsia="tr-TR"/>
        </w:rPr>
      </w:pPr>
      <w:r w:rsidRPr="00FF6F61">
        <w:rPr>
          <w:rFonts w:ascii="Times New Roman" w:hAnsi="Times New Roman"/>
          <w:i/>
        </w:rPr>
        <w:t xml:space="preserve">• Zaman ve </w:t>
      </w:r>
      <w:proofErr w:type="gramStart"/>
      <w:r w:rsidRPr="00FF6F61">
        <w:rPr>
          <w:rFonts w:ascii="Times New Roman" w:hAnsi="Times New Roman"/>
          <w:i/>
        </w:rPr>
        <w:t>mekan</w:t>
      </w:r>
      <w:proofErr w:type="gramEnd"/>
      <w:r w:rsidRPr="00FF6F61">
        <w:rPr>
          <w:rFonts w:ascii="Times New Roman" w:hAnsi="Times New Roman"/>
          <w:i/>
        </w:rPr>
        <w:t xml:space="preserve"> sınırlaması olmaması.</w:t>
      </w:r>
    </w:p>
    <w:p w:rsidR="001E7DD3" w:rsidRDefault="001E7DD3" w:rsidP="001E7DD3">
      <w:pPr>
        <w:pStyle w:val="ListeParagraf"/>
        <w:spacing w:before="100" w:beforeAutospacing="1" w:after="100" w:afterAutospacing="1" w:line="170" w:lineRule="atLeast"/>
        <w:ind w:left="0"/>
        <w:jc w:val="both"/>
        <w:rPr>
          <w:rFonts w:ascii="Times New Roman" w:eastAsia="Times New Roman" w:hAnsi="Times New Roman"/>
          <w:color w:val="333333"/>
          <w:sz w:val="24"/>
          <w:szCs w:val="24"/>
          <w:lang w:eastAsia="tr-TR"/>
        </w:rPr>
      </w:pPr>
    </w:p>
    <w:p w:rsidR="001E7DD3" w:rsidRPr="001E7DD3" w:rsidRDefault="001E7DD3" w:rsidP="001E7DD3">
      <w:pPr>
        <w:pBdr>
          <w:top w:val="single" w:sz="4" w:space="1" w:color="auto"/>
          <w:left w:val="single" w:sz="4" w:space="4" w:color="auto"/>
          <w:bottom w:val="single" w:sz="4" w:space="1" w:color="auto"/>
          <w:right w:val="single" w:sz="4" w:space="4" w:color="auto"/>
        </w:pBdr>
        <w:spacing w:before="100" w:beforeAutospacing="1" w:after="100" w:afterAutospacing="1"/>
        <w:rPr>
          <w:iCs/>
          <w:color w:val="FF0000"/>
          <w:sz w:val="28"/>
          <w:szCs w:val="28"/>
          <w:u w:val="single"/>
        </w:rPr>
      </w:pPr>
      <w:r w:rsidRPr="001E7DD3">
        <w:rPr>
          <w:iCs/>
          <w:color w:val="17365D" w:themeColor="text2" w:themeShade="BF"/>
          <w:sz w:val="28"/>
          <w:szCs w:val="28"/>
          <w:highlight w:val="cyan"/>
        </w:rPr>
        <w:t xml:space="preserve">Düzeltmeler yapıldıktan sonra ya da düzeltme sırasında başlık altındaki paragrafları sıralaması da gözden geçirilmelidir. Aynı makaleye yapılan atıfların sıkça arka arkaya gelmemesi için çaba sarf edilmelidir. Konu bütünlüğü olacak şekilde paragrafların sırasını değiştirerek en güzel sıralama bulunmalıdır. Gerekirse aralara bağlantı cümleleri ya da </w:t>
      </w:r>
      <w:proofErr w:type="spellStart"/>
      <w:r w:rsidRPr="001E7DD3">
        <w:rPr>
          <w:iCs/>
          <w:color w:val="17365D" w:themeColor="text2" w:themeShade="BF"/>
          <w:sz w:val="28"/>
          <w:szCs w:val="28"/>
          <w:highlight w:val="cyan"/>
        </w:rPr>
        <w:t>paragrfaları</w:t>
      </w:r>
      <w:proofErr w:type="spellEnd"/>
      <w:r w:rsidRPr="001E7DD3">
        <w:rPr>
          <w:iCs/>
          <w:color w:val="17365D" w:themeColor="text2" w:themeShade="BF"/>
          <w:sz w:val="28"/>
          <w:szCs w:val="28"/>
          <w:highlight w:val="cyan"/>
        </w:rPr>
        <w:t xml:space="preserve"> eklenmelidir</w:t>
      </w:r>
      <w:r w:rsidRPr="001E7DD3">
        <w:rPr>
          <w:iCs/>
          <w:color w:val="FF0000"/>
          <w:sz w:val="28"/>
          <w:szCs w:val="28"/>
          <w:highlight w:val="cyan"/>
          <w:u w:val="single"/>
        </w:rPr>
        <w:t>.</w:t>
      </w:r>
    </w:p>
    <w:p w:rsidR="001E7DD3" w:rsidRPr="001E7DD3" w:rsidRDefault="001E7DD3" w:rsidP="001E7DD3">
      <w:pPr>
        <w:pStyle w:val="ListeParagraf"/>
        <w:spacing w:before="100" w:beforeAutospacing="1" w:after="100" w:afterAutospacing="1" w:line="170" w:lineRule="atLeast"/>
        <w:ind w:left="0"/>
        <w:jc w:val="both"/>
        <w:rPr>
          <w:rFonts w:ascii="Times New Roman" w:eastAsia="Times New Roman" w:hAnsi="Times New Roman"/>
          <w:color w:val="333333"/>
          <w:sz w:val="24"/>
          <w:szCs w:val="24"/>
          <w:lang w:eastAsia="tr-TR"/>
        </w:rPr>
      </w:pPr>
    </w:p>
    <w:p w:rsidR="00C73196" w:rsidRDefault="00273CAD" w:rsidP="00F82B1B">
      <w:pPr>
        <w:pStyle w:val="Balk2"/>
      </w:pPr>
      <w:r>
        <w:lastRenderedPageBreak/>
        <w:t xml:space="preserve">Konu </w:t>
      </w:r>
      <w:r w:rsidR="002F1918">
        <w:t xml:space="preserve">İle </w:t>
      </w:r>
      <w:r>
        <w:t xml:space="preserve">İlgili </w:t>
      </w:r>
      <w:r w:rsidR="002F1918">
        <w:t xml:space="preserve">Ve </w:t>
      </w:r>
      <w:r>
        <w:t>Sebep</w:t>
      </w:r>
      <w:r w:rsidR="002F1918">
        <w:t>-</w:t>
      </w:r>
      <w:r>
        <w:t xml:space="preserve">Sonuç Etkileşimi </w:t>
      </w:r>
      <w:r w:rsidRPr="006C6690">
        <w:t>Bu</w:t>
      </w:r>
      <w:r>
        <w:t xml:space="preserve">lunan Faktör </w:t>
      </w:r>
      <w:r w:rsidR="002F1918">
        <w:t xml:space="preserve">Ve </w:t>
      </w:r>
      <w:r>
        <w:t>Kavramlar</w:t>
      </w:r>
    </w:p>
    <w:p w:rsidR="00273CAD" w:rsidRPr="00A233FB" w:rsidRDefault="00C73196" w:rsidP="0096795E">
      <w:pPr>
        <w:spacing w:before="100" w:beforeAutospacing="1" w:after="100" w:afterAutospacing="1" w:line="170" w:lineRule="atLeast"/>
        <w:rPr>
          <w:i/>
          <w:iCs/>
          <w:color w:val="FF0000"/>
          <w:sz w:val="32"/>
          <w:szCs w:val="32"/>
        </w:rPr>
      </w:pPr>
      <w:r w:rsidRPr="0096795E">
        <w:rPr>
          <w:color w:val="FF0000"/>
          <w:sz w:val="32"/>
          <w:szCs w:val="32"/>
        </w:rPr>
        <w:t xml:space="preserve">(Sebep-Sonuç </w:t>
      </w:r>
      <w:r w:rsidR="0096795E" w:rsidRPr="00C73196">
        <w:rPr>
          <w:color w:val="FF0000"/>
          <w:sz w:val="32"/>
          <w:szCs w:val="32"/>
        </w:rPr>
        <w:t xml:space="preserve">Kısımlarının </w:t>
      </w:r>
      <w:r w:rsidR="0096795E" w:rsidRPr="0096795E">
        <w:rPr>
          <w:color w:val="FF0000"/>
          <w:sz w:val="32"/>
          <w:szCs w:val="32"/>
        </w:rPr>
        <w:t xml:space="preserve">Cevapları Bu </w:t>
      </w:r>
      <w:proofErr w:type="spellStart"/>
      <w:r w:rsidR="0096795E" w:rsidRPr="0096795E">
        <w:rPr>
          <w:color w:val="FF0000"/>
          <w:sz w:val="32"/>
          <w:szCs w:val="32"/>
        </w:rPr>
        <w:t>Kısıma</w:t>
      </w:r>
      <w:proofErr w:type="spellEnd"/>
      <w:r w:rsidR="0096795E" w:rsidRPr="0096795E">
        <w:rPr>
          <w:color w:val="FF0000"/>
          <w:sz w:val="32"/>
          <w:szCs w:val="32"/>
        </w:rPr>
        <w:t xml:space="preserve"> Alt Alta Kopyalanır-Düzenlenir-Sıralanır-İlgisizler Çıkarılır ve Gerekirse Bağlantı Cümleleri Eklenir)</w:t>
      </w:r>
    </w:p>
    <w:p w:rsidR="00273CAD" w:rsidRPr="006C6690" w:rsidRDefault="00273CAD" w:rsidP="00273CAD">
      <w:pPr>
        <w:spacing w:before="100" w:beforeAutospacing="1" w:after="100" w:afterAutospacing="1" w:line="170" w:lineRule="atLeast"/>
        <w:rPr>
          <w:color w:val="333333"/>
        </w:rPr>
      </w:pPr>
      <w:r w:rsidRPr="006C6690">
        <w:rPr>
          <w:i/>
          <w:iCs/>
          <w:color w:val="333333"/>
        </w:rPr>
        <w:t>Kendini çekirdek veya aktif bir üye olarak tanımlayan bir üye, topluluk kimliğini daha fazla içselleştirmekte, daha fazla paylaşımda bulunmakta ve ağızdan ağza iletişim ve durumsal öğrenme sonucunda tüketim pratiklerini de topluluk tercihleri doğrultusunda gerçekleştirmektedir.(</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,2011,s:28)</w:t>
      </w:r>
      <w:proofErr w:type="gramStart"/>
      <w:r w:rsidR="00364E78" w:rsidRPr="00364E78">
        <w:rPr>
          <w:i/>
          <w:iCs/>
          <w:color w:val="FF0000"/>
          <w:sz w:val="32"/>
          <w:szCs w:val="32"/>
        </w:rPr>
        <w:t>(</w:t>
      </w:r>
      <w:proofErr w:type="gramEnd"/>
      <w:r w:rsidR="00364E78" w:rsidRPr="00364E78">
        <w:rPr>
          <w:i/>
          <w:iCs/>
          <w:color w:val="FF0000"/>
          <w:sz w:val="32"/>
          <w:szCs w:val="32"/>
        </w:rPr>
        <w:t>Bu paragraf sebep sonuç ilişkisinden çok bir sürecin ardışık sıralama metoduyla ifadesini içeriyor. Oraya alınmalı.</w:t>
      </w:r>
      <w:proofErr w:type="gramStart"/>
      <w:r w:rsidR="00364E78" w:rsidRPr="00364E78">
        <w:rPr>
          <w:i/>
          <w:iCs/>
          <w:color w:val="FF0000"/>
          <w:sz w:val="32"/>
          <w:szCs w:val="32"/>
        </w:rPr>
        <w:t>)</w:t>
      </w:r>
      <w:proofErr w:type="gramEnd"/>
    </w:p>
    <w:p w:rsidR="00273CAD" w:rsidRPr="006C6690" w:rsidRDefault="00273CAD" w:rsidP="00273CAD">
      <w:pPr>
        <w:spacing w:before="100" w:beforeAutospacing="1" w:after="100" w:afterAutospacing="1" w:line="170" w:lineRule="atLeast"/>
        <w:rPr>
          <w:color w:val="333333"/>
        </w:rPr>
      </w:pPr>
      <w:r w:rsidRPr="006C6690">
        <w:rPr>
          <w:color w:val="333333"/>
        </w:rPr>
        <w:t>Özellikle topluluk/cemaat niteliği ön plana çıkan ve bu nedenle kabile olarak da adlandırılan sanal topluluklar, post-modern kabilelerle de paralellik göstermektedir. (</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,2011,s:24)</w:t>
      </w:r>
    </w:p>
    <w:p w:rsidR="00273CAD" w:rsidRPr="006C6690" w:rsidRDefault="00273CAD" w:rsidP="00FC6ED7">
      <w:pPr>
        <w:spacing w:before="100" w:beforeAutospacing="1" w:after="100" w:afterAutospacing="1" w:line="170" w:lineRule="atLeast"/>
        <w:rPr>
          <w:color w:val="333333"/>
        </w:rPr>
      </w:pPr>
      <w:r w:rsidRPr="006C6690">
        <w:rPr>
          <w:color w:val="333333"/>
        </w:rPr>
        <w:t>Böylece paylaşılan birikim sosyalleşme süreci içinde bireysel düzeyde, bireylerin sembolleri ve anlamları içselleştirerek topluluğa yönelik ortak duygu ve düşünceleri ve topluluğun kendine has kimliğini öğrenmelerini neden olmaktadır. .(</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,2011,s:33)</w:t>
      </w:r>
      <w:r>
        <w:rPr>
          <w:color w:val="333333"/>
        </w:rPr>
        <w:t xml:space="preserve"> </w:t>
      </w:r>
      <w:proofErr w:type="gramStart"/>
      <w:r w:rsidRPr="00AC5E42">
        <w:rPr>
          <w:i/>
          <w:iCs/>
          <w:color w:val="FF0000"/>
          <w:sz w:val="32"/>
          <w:szCs w:val="32"/>
        </w:rPr>
        <w:t>(</w:t>
      </w:r>
      <w:proofErr w:type="gramEnd"/>
      <w:r w:rsidRPr="00AC5E42">
        <w:rPr>
          <w:i/>
          <w:iCs/>
          <w:color w:val="FF0000"/>
          <w:sz w:val="32"/>
          <w:szCs w:val="32"/>
        </w:rPr>
        <w:t xml:space="preserve">Bu cümle “Böylece” kelimesiyle başlıyor. Bu bağımsız bir paragraf olamaz. Bu haliyle alıntılanmamalıydı ancak </w:t>
      </w:r>
      <w:r w:rsidR="00D4349B">
        <w:rPr>
          <w:i/>
          <w:iCs/>
          <w:color w:val="FF0000"/>
          <w:sz w:val="32"/>
          <w:szCs w:val="32"/>
        </w:rPr>
        <w:t xml:space="preserve">baştaki böylece ifadesi olmaksızın da cümle mantıklı bir </w:t>
      </w:r>
      <w:proofErr w:type="spellStart"/>
      <w:r w:rsidR="00D4349B">
        <w:rPr>
          <w:i/>
          <w:iCs/>
          <w:color w:val="FF0000"/>
          <w:sz w:val="32"/>
          <w:szCs w:val="32"/>
        </w:rPr>
        <w:t>sislsile</w:t>
      </w:r>
      <w:proofErr w:type="spellEnd"/>
      <w:r w:rsidR="00D4349B">
        <w:rPr>
          <w:i/>
          <w:iCs/>
          <w:color w:val="FF0000"/>
          <w:sz w:val="32"/>
          <w:szCs w:val="32"/>
        </w:rPr>
        <w:t xml:space="preserve"> ile sebep sonuç ilişkisini ortaya koymakta. Asıl kaynağındaki anlama aykırı bir sonuç çıkmıyorsa “Böylece” kısmı kaldırılıp kalan kısım alıntılanabilir.</w:t>
      </w:r>
      <w:proofErr w:type="gramStart"/>
      <w:r w:rsidRPr="00AC5E42">
        <w:rPr>
          <w:i/>
          <w:iCs/>
          <w:color w:val="FF0000"/>
          <w:sz w:val="32"/>
          <w:szCs w:val="32"/>
        </w:rPr>
        <w:t>)</w:t>
      </w:r>
      <w:proofErr w:type="gramEnd"/>
    </w:p>
    <w:p w:rsidR="00273CAD" w:rsidRPr="005D616C" w:rsidRDefault="00273CAD" w:rsidP="005D616C">
      <w:pPr>
        <w:autoSpaceDE w:val="0"/>
        <w:autoSpaceDN w:val="0"/>
        <w:adjustRightInd w:val="0"/>
        <w:rPr>
          <w:i/>
          <w:iCs/>
          <w:color w:val="FF0000"/>
          <w:sz w:val="32"/>
          <w:szCs w:val="32"/>
        </w:rPr>
      </w:pPr>
      <w:r w:rsidRPr="006C6690">
        <w:rPr>
          <w:i/>
          <w:iCs/>
          <w:color w:val="333333"/>
        </w:rPr>
        <w:t>Bu</w:t>
      </w:r>
      <w:r>
        <w:rPr>
          <w:color w:val="333333"/>
        </w:rPr>
        <w:t xml:space="preserve"> </w:t>
      </w:r>
      <w:r w:rsidRPr="006C6690">
        <w:rPr>
          <w:i/>
          <w:iCs/>
          <w:color w:val="333333"/>
        </w:rPr>
        <w:t xml:space="preserve">öngörüyü destekleyen bir başka araştırmanın sonuçlarına göre dünya genelinde, 1985 ile 2000 yılları arasında alan ismi almış kayıtlı 21 milyon </w:t>
      </w:r>
      <w:proofErr w:type="spellStart"/>
      <w:r w:rsidRPr="006C6690">
        <w:rPr>
          <w:i/>
          <w:iCs/>
          <w:color w:val="333333"/>
        </w:rPr>
        <w:t>eperakendeci</w:t>
      </w:r>
      <w:proofErr w:type="spellEnd"/>
      <w:r w:rsidRPr="006C6690">
        <w:rPr>
          <w:i/>
          <w:iCs/>
          <w:color w:val="333333"/>
        </w:rPr>
        <w:t xml:space="preserve"> bulunurken, 2000 ile 2010 yılları arasında yaklaşık 60 milyon yeni e-perakendeci alan ismi alarak faaliyete başlamıştır. (Çelik, 2009, s:95)</w:t>
      </w:r>
      <w:r w:rsidRPr="006324D3">
        <w:rPr>
          <w:color w:val="FF0000"/>
        </w:rPr>
        <w:t xml:space="preserve"> </w:t>
      </w:r>
      <w:proofErr w:type="gramStart"/>
      <w:r w:rsidRPr="00AC5E42">
        <w:rPr>
          <w:i/>
          <w:iCs/>
          <w:color w:val="FF0000"/>
          <w:sz w:val="32"/>
          <w:szCs w:val="32"/>
        </w:rPr>
        <w:t>(</w:t>
      </w:r>
      <w:proofErr w:type="gramEnd"/>
      <w:r w:rsidRPr="00AC5E42">
        <w:rPr>
          <w:i/>
          <w:iCs/>
          <w:color w:val="FF0000"/>
          <w:sz w:val="32"/>
          <w:szCs w:val="32"/>
        </w:rPr>
        <w:t xml:space="preserve">Bu cümle “Bu öngörüyü” kelimeleriyle başlıyor. Bu bağımsız bir paragraf olamaz. Bu haliyle </w:t>
      </w:r>
      <w:r w:rsidRPr="005D616C">
        <w:rPr>
          <w:i/>
          <w:iCs/>
          <w:color w:val="FF0000"/>
          <w:sz w:val="32"/>
          <w:szCs w:val="32"/>
          <w:u w:val="single"/>
        </w:rPr>
        <w:t>alıntılanmamalıydı</w:t>
      </w:r>
      <w:r w:rsidRPr="00AC5E42">
        <w:rPr>
          <w:i/>
          <w:iCs/>
          <w:color w:val="FF0000"/>
          <w:sz w:val="32"/>
          <w:szCs w:val="32"/>
        </w:rPr>
        <w:t xml:space="preserve"> </w:t>
      </w:r>
      <w:r w:rsidR="00D4349B">
        <w:rPr>
          <w:i/>
          <w:iCs/>
          <w:color w:val="FF0000"/>
          <w:sz w:val="32"/>
          <w:szCs w:val="32"/>
        </w:rPr>
        <w:t xml:space="preserve">ya da öngörüden kısaca </w:t>
      </w:r>
      <w:proofErr w:type="gramStart"/>
      <w:r w:rsidR="00D4349B">
        <w:rPr>
          <w:i/>
          <w:iCs/>
          <w:color w:val="FF0000"/>
          <w:sz w:val="32"/>
          <w:szCs w:val="32"/>
        </w:rPr>
        <w:t>bahsedilmeliydi.</w:t>
      </w:r>
      <w:proofErr w:type="spellStart"/>
      <w:r w:rsidR="005D616C">
        <w:rPr>
          <w:i/>
          <w:iCs/>
          <w:color w:val="FF0000"/>
          <w:sz w:val="32"/>
          <w:szCs w:val="32"/>
        </w:rPr>
        <w:t>Orjinal</w:t>
      </w:r>
      <w:proofErr w:type="spellEnd"/>
      <w:proofErr w:type="gramEnd"/>
      <w:r w:rsidR="005D616C">
        <w:rPr>
          <w:i/>
          <w:iCs/>
          <w:color w:val="FF0000"/>
          <w:sz w:val="32"/>
          <w:szCs w:val="32"/>
        </w:rPr>
        <w:t xml:space="preserve"> makaleyi kontrol ettik bundan önceki cümlenin şu olduğunu tespit ettik “</w:t>
      </w:r>
      <w:r w:rsidR="005D616C" w:rsidRPr="005D616C">
        <w:rPr>
          <w:i/>
          <w:iCs/>
          <w:color w:val="FF0000"/>
          <w:sz w:val="32"/>
          <w:szCs w:val="32"/>
        </w:rPr>
        <w:t>Tahminlere göre 2006 ile</w:t>
      </w:r>
      <w:r w:rsidR="005D616C">
        <w:rPr>
          <w:i/>
          <w:iCs/>
          <w:color w:val="FF0000"/>
          <w:sz w:val="32"/>
          <w:szCs w:val="32"/>
        </w:rPr>
        <w:t xml:space="preserve"> </w:t>
      </w:r>
      <w:r w:rsidR="005D616C" w:rsidRPr="005D616C">
        <w:rPr>
          <w:i/>
          <w:iCs/>
          <w:color w:val="FF0000"/>
          <w:sz w:val="32"/>
          <w:szCs w:val="32"/>
        </w:rPr>
        <w:t>2011 yılları arasında dünya genelinde geleneksel perakendeciliğin yaklaşık</w:t>
      </w:r>
      <w:r w:rsidR="005D616C">
        <w:rPr>
          <w:i/>
          <w:iCs/>
          <w:color w:val="FF0000"/>
          <w:sz w:val="32"/>
          <w:szCs w:val="32"/>
        </w:rPr>
        <w:t xml:space="preserve"> </w:t>
      </w:r>
      <w:r w:rsidR="005D616C" w:rsidRPr="005D616C">
        <w:rPr>
          <w:i/>
          <w:iCs/>
          <w:color w:val="FF0000"/>
          <w:sz w:val="32"/>
          <w:szCs w:val="32"/>
        </w:rPr>
        <w:t>%5 oranında büyümesi beklenirken, e-perakende alanında büyümenin %27</w:t>
      </w:r>
      <w:r w:rsidR="005D616C">
        <w:rPr>
          <w:i/>
          <w:iCs/>
          <w:color w:val="FF0000"/>
          <w:sz w:val="32"/>
          <w:szCs w:val="32"/>
        </w:rPr>
        <w:t xml:space="preserve"> </w:t>
      </w:r>
      <w:r w:rsidR="005D616C" w:rsidRPr="005D616C">
        <w:rPr>
          <w:i/>
          <w:iCs/>
          <w:color w:val="FF0000"/>
          <w:sz w:val="32"/>
          <w:szCs w:val="32"/>
        </w:rPr>
        <w:t xml:space="preserve">oranını aşacağı </w:t>
      </w:r>
      <w:r w:rsidR="005D616C" w:rsidRPr="005D616C">
        <w:rPr>
          <w:i/>
          <w:iCs/>
          <w:color w:val="FF0000"/>
          <w:sz w:val="32"/>
          <w:szCs w:val="32"/>
        </w:rPr>
        <w:lastRenderedPageBreak/>
        <w:t>öngörülmektedir</w:t>
      </w:r>
      <w:r w:rsidR="005D616C">
        <w:rPr>
          <w:i/>
          <w:iCs/>
          <w:color w:val="FF0000"/>
          <w:sz w:val="32"/>
          <w:szCs w:val="32"/>
        </w:rPr>
        <w:t>” Bu cümleyi paragrafa eklemeyi düşündük ancak şu an 2015 yılındayız ve paragraf 2011 yılı için bir öngörüden bahsetmekte. Bu yazdığımız inceleme için anlamsız olacak, o yüzden bu haliyle ifade etmeye gerek yok.</w:t>
      </w:r>
      <w:proofErr w:type="gramStart"/>
      <w:r w:rsidRPr="00AC5E42">
        <w:rPr>
          <w:i/>
          <w:iCs/>
          <w:color w:val="FF0000"/>
          <w:sz w:val="32"/>
          <w:szCs w:val="32"/>
        </w:rPr>
        <w:t>)</w:t>
      </w:r>
      <w:proofErr w:type="gramEnd"/>
    </w:p>
    <w:p w:rsidR="00273CAD" w:rsidRPr="006C6690" w:rsidRDefault="00273CAD" w:rsidP="00273CAD">
      <w:pPr>
        <w:spacing w:before="100" w:beforeAutospacing="1" w:after="100" w:afterAutospacing="1" w:line="170" w:lineRule="atLeast"/>
        <w:rPr>
          <w:color w:val="333333"/>
        </w:rPr>
      </w:pPr>
      <w:r w:rsidRPr="006C6690">
        <w:rPr>
          <w:i/>
          <w:iCs/>
          <w:color w:val="333333"/>
        </w:rPr>
        <w:t xml:space="preserve">Yapısal Denklem Modelleme gibi </w:t>
      </w:r>
      <w:proofErr w:type="spellStart"/>
      <w:r w:rsidRPr="006C6690">
        <w:rPr>
          <w:i/>
          <w:iCs/>
          <w:color w:val="333333"/>
        </w:rPr>
        <w:t>kovaryans</w:t>
      </w:r>
      <w:proofErr w:type="spellEnd"/>
      <w:r w:rsidRPr="006C6690">
        <w:rPr>
          <w:i/>
          <w:iCs/>
          <w:color w:val="333333"/>
        </w:rPr>
        <w:t xml:space="preserve"> analizine dayalı tekniklerin ölçüm hataları nedeniyle belirleyemediği ilişkileri ortaya çıkartabildiği için PLS benzer çalışmalarda sıkça kullanılmıştır.(Çelik,2009,s:107)</w:t>
      </w:r>
      <w:r w:rsidR="00D4349B" w:rsidRPr="00D4349B">
        <w:rPr>
          <w:i/>
          <w:iCs/>
          <w:color w:val="FF0000"/>
          <w:sz w:val="32"/>
          <w:szCs w:val="32"/>
        </w:rPr>
        <w:t xml:space="preserve"> </w:t>
      </w:r>
      <w:r w:rsidR="00D4349B" w:rsidRPr="00AC5E42">
        <w:rPr>
          <w:i/>
          <w:iCs/>
          <w:color w:val="FF0000"/>
          <w:sz w:val="32"/>
          <w:szCs w:val="32"/>
        </w:rPr>
        <w:t xml:space="preserve">(Bu cümle bu </w:t>
      </w:r>
      <w:proofErr w:type="spellStart"/>
      <w:r w:rsidR="00D4349B" w:rsidRPr="00AC5E42">
        <w:rPr>
          <w:i/>
          <w:iCs/>
          <w:color w:val="FF0000"/>
          <w:sz w:val="32"/>
          <w:szCs w:val="32"/>
        </w:rPr>
        <w:t>haliye</w:t>
      </w:r>
      <w:proofErr w:type="spellEnd"/>
      <w:r w:rsidR="00D4349B" w:rsidRPr="00AC5E42">
        <w:rPr>
          <w:i/>
          <w:iCs/>
          <w:color w:val="FF0000"/>
          <w:sz w:val="32"/>
          <w:szCs w:val="32"/>
        </w:rPr>
        <w:t xml:space="preserve"> </w:t>
      </w:r>
      <w:proofErr w:type="spellStart"/>
      <w:r w:rsidR="00D4349B" w:rsidRPr="00AC5E42">
        <w:rPr>
          <w:i/>
          <w:iCs/>
          <w:color w:val="FF0000"/>
          <w:sz w:val="32"/>
          <w:szCs w:val="32"/>
        </w:rPr>
        <w:t>anafikri</w:t>
      </w:r>
      <w:proofErr w:type="spellEnd"/>
      <w:r w:rsidR="00D4349B" w:rsidRPr="00AC5E42">
        <w:rPr>
          <w:i/>
          <w:iCs/>
          <w:color w:val="FF0000"/>
          <w:sz w:val="32"/>
          <w:szCs w:val="32"/>
        </w:rPr>
        <w:t xml:space="preserve"> destekleyen bir bilgi ya da hüküm içermiyor</w:t>
      </w:r>
      <w:r w:rsidR="00642D8D">
        <w:rPr>
          <w:i/>
          <w:iCs/>
          <w:color w:val="FF0000"/>
          <w:sz w:val="32"/>
          <w:szCs w:val="32"/>
        </w:rPr>
        <w:t>,</w:t>
      </w:r>
      <w:r w:rsidR="00D4349B" w:rsidRPr="00AC5E42">
        <w:rPr>
          <w:i/>
          <w:iCs/>
          <w:color w:val="FF0000"/>
          <w:sz w:val="32"/>
          <w:szCs w:val="32"/>
        </w:rPr>
        <w:t xml:space="preserve"> çıkartılmalı</w:t>
      </w:r>
      <w:r w:rsidR="00642D8D">
        <w:rPr>
          <w:i/>
          <w:iCs/>
          <w:color w:val="FF0000"/>
          <w:sz w:val="32"/>
          <w:szCs w:val="32"/>
        </w:rPr>
        <w:t>.</w:t>
      </w:r>
      <w:r w:rsidR="00D4349B" w:rsidRPr="00AC5E42">
        <w:rPr>
          <w:i/>
          <w:iCs/>
          <w:color w:val="FF0000"/>
          <w:sz w:val="32"/>
          <w:szCs w:val="32"/>
        </w:rPr>
        <w:t>)</w:t>
      </w:r>
    </w:p>
    <w:p w:rsidR="00273CAD" w:rsidRPr="006C6690" w:rsidRDefault="00273CAD" w:rsidP="00273CAD">
      <w:pPr>
        <w:spacing w:before="100" w:beforeAutospacing="1" w:after="100" w:afterAutospacing="1" w:line="170" w:lineRule="atLeast"/>
        <w:rPr>
          <w:color w:val="333333"/>
        </w:rPr>
      </w:pPr>
      <w:r w:rsidRPr="006C6690">
        <w:rPr>
          <w:i/>
          <w:iCs/>
          <w:color w:val="333333"/>
        </w:rPr>
        <w:t xml:space="preserve">Çevrimiçi alıveriş yapmanın gönüllü teknoloji kabulü içerisinde değerlendirilebileceği göz önünde </w:t>
      </w:r>
      <w:proofErr w:type="gramStart"/>
      <w:r w:rsidRPr="006C6690">
        <w:rPr>
          <w:i/>
          <w:iCs/>
          <w:color w:val="333333"/>
        </w:rPr>
        <w:t>tutulduğunda,içselleştirme</w:t>
      </w:r>
      <w:proofErr w:type="gramEnd"/>
      <w:r w:rsidRPr="006C6690">
        <w:rPr>
          <w:i/>
          <w:iCs/>
          <w:color w:val="333333"/>
        </w:rPr>
        <w:t>/tanınma olarak adlandırılan söz konusu mekanizma yoluyla normların, Türk müşterilerin sanal mağazaları kullanma davranışlarını etkilemesi beklenen bir sonuçtur. Dolayısıyla, çevrimiçi alışveriş yapma eğilimleri üzerinde normların etkisine ilişkin değinilen araştırma bulguları, bu konuda yapılan geçmiş araştırmaların bulgularıyla örtüşmektedir.(Çelik,2009,s:111)</w:t>
      </w:r>
    </w:p>
    <w:p w:rsidR="00273CAD" w:rsidRPr="006C6690" w:rsidRDefault="00273CAD" w:rsidP="00273CAD">
      <w:pPr>
        <w:spacing w:before="100" w:beforeAutospacing="1" w:after="100" w:afterAutospacing="1" w:line="170" w:lineRule="atLeast"/>
        <w:rPr>
          <w:color w:val="333333"/>
        </w:rPr>
      </w:pPr>
      <w:r w:rsidRPr="006C6690">
        <w:rPr>
          <w:i/>
          <w:iCs/>
          <w:color w:val="333333"/>
        </w:rPr>
        <w:t>Geçmiş çalışmalarda, müşterilerin kaygı nedeniyle stres altında bulunduklarında, çevrimiçi</w:t>
      </w:r>
      <w:r>
        <w:rPr>
          <w:i/>
          <w:iCs/>
          <w:color w:val="333333"/>
        </w:rPr>
        <w:t xml:space="preserve"> </w:t>
      </w:r>
      <w:r w:rsidRPr="006C6690">
        <w:rPr>
          <w:i/>
          <w:iCs/>
          <w:color w:val="333333"/>
        </w:rPr>
        <w:t>alışverişi minimum çaba harcayarak ve zahmete katlanarak bitirmek istedikleri şeklinde bulgu, yukarıda öne sürülen nedeni desteklemektedir. (Çelik, 2009, s:111)</w:t>
      </w:r>
      <w:proofErr w:type="gramStart"/>
      <w:r w:rsidRPr="00AC5E42">
        <w:rPr>
          <w:i/>
          <w:iCs/>
          <w:color w:val="FF0000"/>
          <w:sz w:val="32"/>
          <w:szCs w:val="32"/>
        </w:rPr>
        <w:t>(</w:t>
      </w:r>
      <w:proofErr w:type="gramEnd"/>
      <w:r w:rsidRPr="00AC5E42">
        <w:rPr>
          <w:i/>
          <w:iCs/>
          <w:color w:val="FF0000"/>
          <w:sz w:val="32"/>
          <w:szCs w:val="32"/>
        </w:rPr>
        <w:t xml:space="preserve">Bu paragraf “yukarıda öne </w:t>
      </w:r>
      <w:proofErr w:type="spellStart"/>
      <w:r w:rsidRPr="00AC5E42">
        <w:rPr>
          <w:i/>
          <w:iCs/>
          <w:color w:val="FF0000"/>
          <w:sz w:val="32"/>
          <w:szCs w:val="32"/>
        </w:rPr>
        <w:t>sürülen”e</w:t>
      </w:r>
      <w:proofErr w:type="spellEnd"/>
      <w:r w:rsidRPr="00AC5E42">
        <w:rPr>
          <w:i/>
          <w:iCs/>
          <w:color w:val="FF0000"/>
          <w:sz w:val="32"/>
          <w:szCs w:val="32"/>
        </w:rPr>
        <w:t xml:space="preserve"> atıfta bulunuyor. Bu öne sürülen hususu da almamışsanız bu kısmı alıntılamanızın bir anlamı yok. Karışıklığa sebep olur ya onu da alın ya da çıkarın.</w:t>
      </w:r>
      <w:proofErr w:type="gramStart"/>
      <w:r w:rsidRPr="00AC5E42">
        <w:rPr>
          <w:i/>
          <w:iCs/>
          <w:color w:val="FF0000"/>
          <w:sz w:val="32"/>
          <w:szCs w:val="32"/>
        </w:rPr>
        <w:t>)</w:t>
      </w:r>
      <w:proofErr w:type="gramEnd"/>
    </w:p>
    <w:p w:rsidR="00273CAD" w:rsidRPr="006C6690" w:rsidRDefault="00273CAD" w:rsidP="00273CAD">
      <w:pPr>
        <w:spacing w:before="100" w:beforeAutospacing="1" w:after="100" w:afterAutospacing="1" w:line="170" w:lineRule="atLeast"/>
        <w:rPr>
          <w:color w:val="333333"/>
        </w:rPr>
      </w:pPr>
      <w:proofErr w:type="spellStart"/>
      <w:r w:rsidRPr="006C6690">
        <w:rPr>
          <w:i/>
          <w:iCs/>
          <w:color w:val="333333"/>
        </w:rPr>
        <w:t>Venkatesh’e</w:t>
      </w:r>
      <w:proofErr w:type="spellEnd"/>
      <w:r w:rsidRPr="006C6690">
        <w:rPr>
          <w:i/>
          <w:iCs/>
          <w:color w:val="333333"/>
        </w:rPr>
        <w:t xml:space="preserve"> (2000) göre teknoloji korkusunun AKK üzerindeki etkisi daha belirgindir çünkü korku, duygusal yönü ağır basan bir değişken olmasına rağmen ortaya çıktıktan sonra bilişsel çıktılar yayar ve teknoloji kullanımının zahmetiyle ilgili kişinin bilişsel yapıdaki inancı olan AKK söz konusu çıktılara ihtiyaç duyar.(Çelik, 2009, s:103)</w:t>
      </w:r>
      <w:r w:rsidRPr="005D616C">
        <w:rPr>
          <w:i/>
          <w:iCs/>
          <w:color w:val="FF0000"/>
          <w:sz w:val="32"/>
          <w:szCs w:val="32"/>
        </w:rPr>
        <w:t xml:space="preserve">(AKK nedir ilk geçtiği yere parantez içinde uzun açılım </w:t>
      </w:r>
      <w:proofErr w:type="gramStart"/>
      <w:r w:rsidRPr="005D616C">
        <w:rPr>
          <w:i/>
          <w:iCs/>
          <w:color w:val="FF0000"/>
          <w:sz w:val="32"/>
          <w:szCs w:val="32"/>
        </w:rPr>
        <w:t>yazılmalı.</w:t>
      </w:r>
      <w:r w:rsidR="0060798B">
        <w:rPr>
          <w:i/>
          <w:iCs/>
          <w:color w:val="FF0000"/>
          <w:sz w:val="32"/>
          <w:szCs w:val="32"/>
        </w:rPr>
        <w:t>Baktık</w:t>
      </w:r>
      <w:proofErr w:type="gramEnd"/>
      <w:r w:rsidR="0060798B">
        <w:rPr>
          <w:i/>
          <w:iCs/>
          <w:color w:val="FF0000"/>
          <w:sz w:val="32"/>
          <w:szCs w:val="32"/>
        </w:rPr>
        <w:t xml:space="preserve"> ve bunun “Algılanan Kullanım </w:t>
      </w:r>
      <w:proofErr w:type="spellStart"/>
      <w:r w:rsidR="0060798B">
        <w:rPr>
          <w:i/>
          <w:iCs/>
          <w:color w:val="FF0000"/>
          <w:sz w:val="32"/>
          <w:szCs w:val="32"/>
        </w:rPr>
        <w:t>Kolaylığı”olduğunu</w:t>
      </w:r>
      <w:proofErr w:type="spellEnd"/>
      <w:r w:rsidR="0060798B">
        <w:rPr>
          <w:i/>
          <w:iCs/>
          <w:color w:val="FF0000"/>
          <w:sz w:val="32"/>
          <w:szCs w:val="32"/>
        </w:rPr>
        <w:t xml:space="preserve"> tespit ettik.</w:t>
      </w:r>
      <w:r w:rsidRPr="005D616C">
        <w:rPr>
          <w:i/>
          <w:iCs/>
          <w:color w:val="FF0000"/>
          <w:sz w:val="32"/>
          <w:szCs w:val="32"/>
        </w:rPr>
        <w:t>)</w:t>
      </w:r>
    </w:p>
    <w:p w:rsidR="00273CAD" w:rsidRPr="006C6690" w:rsidRDefault="00273CAD" w:rsidP="00273CAD">
      <w:pPr>
        <w:spacing w:before="100" w:beforeAutospacing="1" w:after="100" w:afterAutospacing="1" w:line="170" w:lineRule="atLeast"/>
        <w:rPr>
          <w:color w:val="333333"/>
        </w:rPr>
      </w:pPr>
      <w:r w:rsidRPr="006C6690">
        <w:rPr>
          <w:i/>
          <w:iCs/>
          <w:color w:val="333333"/>
        </w:rPr>
        <w:t>Kurumlar ürettikleri ürünleri daha dikkatli bir şekilde üreterek ve tanıtarak tüketici pazarına sunmaktadırlar. Çünkü tüketicilerin, ürünleri hakkında yaptıkları olumlu ya da olumsuz bütün yorumlar sosyal medya aracılığı ile diğer tüketicilere de kolayca ulaşabilmektedir.(Olgun,2015 s:502)</w:t>
      </w:r>
    </w:p>
    <w:p w:rsidR="00273CAD" w:rsidRDefault="00273CAD" w:rsidP="0060798B">
      <w:pPr>
        <w:spacing w:before="100" w:beforeAutospacing="1" w:after="100" w:afterAutospacing="1" w:line="170" w:lineRule="atLeast"/>
        <w:rPr>
          <w:i/>
          <w:iCs/>
          <w:color w:val="333333"/>
        </w:rPr>
      </w:pPr>
      <w:r w:rsidRPr="006C6690">
        <w:rPr>
          <w:i/>
          <w:iCs/>
          <w:color w:val="333333"/>
        </w:rPr>
        <w:t>Araştırmanın önemi, iletişim teknolojilerinin artması ile birlikte sosyal medyanın kullanım alanı da oldukça genişlemiştir. Dolayısıyla sosyal medya insanlar tarafından ilgi gören bir mecra haline gelmiştir.(Olgun, 2015 s:485)</w:t>
      </w:r>
      <w:r w:rsidR="0060798B" w:rsidRPr="0060798B">
        <w:rPr>
          <w:i/>
          <w:iCs/>
          <w:color w:val="FF0000"/>
          <w:sz w:val="32"/>
          <w:szCs w:val="32"/>
        </w:rPr>
        <w:t xml:space="preserve"> </w:t>
      </w:r>
      <w:proofErr w:type="gramStart"/>
      <w:r w:rsidR="0060798B" w:rsidRPr="00AC5E42">
        <w:rPr>
          <w:i/>
          <w:iCs/>
          <w:color w:val="FF0000"/>
          <w:sz w:val="32"/>
          <w:szCs w:val="32"/>
        </w:rPr>
        <w:t>(</w:t>
      </w:r>
      <w:proofErr w:type="gramEnd"/>
      <w:r w:rsidR="0060798B">
        <w:rPr>
          <w:i/>
          <w:iCs/>
          <w:color w:val="FF0000"/>
          <w:sz w:val="32"/>
          <w:szCs w:val="32"/>
        </w:rPr>
        <w:t xml:space="preserve">Cümlenin başındaki araştırmanın önemi kısmı yapıyı bozmakta ve başka yere atfı gündeme </w:t>
      </w:r>
      <w:r w:rsidR="0060798B">
        <w:rPr>
          <w:i/>
          <w:iCs/>
          <w:color w:val="FF0000"/>
          <w:sz w:val="32"/>
          <w:szCs w:val="32"/>
        </w:rPr>
        <w:lastRenderedPageBreak/>
        <w:t>getirmektedir. Paragraf doğrudan</w:t>
      </w:r>
      <w:r w:rsidR="00642D8D">
        <w:rPr>
          <w:i/>
          <w:iCs/>
          <w:color w:val="FF0000"/>
          <w:sz w:val="32"/>
          <w:szCs w:val="32"/>
        </w:rPr>
        <w:t xml:space="preserve"> </w:t>
      </w:r>
      <w:r w:rsidR="0060798B">
        <w:rPr>
          <w:i/>
          <w:iCs/>
          <w:color w:val="FF0000"/>
          <w:sz w:val="32"/>
          <w:szCs w:val="32"/>
        </w:rPr>
        <w:t>”İletişim…” kısmından başlayabilir.</w:t>
      </w:r>
      <w:proofErr w:type="gramStart"/>
      <w:r w:rsidR="0060798B" w:rsidRPr="00AC5E42">
        <w:rPr>
          <w:i/>
          <w:iCs/>
          <w:color w:val="FF0000"/>
          <w:sz w:val="32"/>
          <w:szCs w:val="32"/>
        </w:rPr>
        <w:t>)</w:t>
      </w:r>
      <w:proofErr w:type="gramEnd"/>
    </w:p>
    <w:p w:rsidR="00273CAD" w:rsidRPr="00FD3DCC" w:rsidRDefault="00273CAD" w:rsidP="003071C0">
      <w:pPr>
        <w:spacing w:before="100" w:beforeAutospacing="1" w:after="100" w:afterAutospacing="1"/>
      </w:pPr>
      <w:r w:rsidRPr="005C727B">
        <w:rPr>
          <w:i/>
          <w:szCs w:val="20"/>
        </w:rPr>
        <w:t xml:space="preserve">Resim siteleri ürünler için </w:t>
      </w:r>
      <w:proofErr w:type="spellStart"/>
      <w:r w:rsidRPr="005C727B">
        <w:rPr>
          <w:i/>
          <w:szCs w:val="20"/>
        </w:rPr>
        <w:t>farkındalık</w:t>
      </w:r>
      <w:proofErr w:type="spellEnd"/>
      <w:r w:rsidRPr="005C727B">
        <w:rPr>
          <w:i/>
          <w:szCs w:val="20"/>
        </w:rPr>
        <w:t xml:space="preserve"> yaratmaya yardımcı olabilmesinden dolayı sosyal medya pazarlama için mükemmel araçlardır</w:t>
      </w:r>
      <w:r w:rsidRPr="0003469E">
        <w:rPr>
          <w:i/>
        </w:rPr>
        <w:t>.</w:t>
      </w:r>
      <w:r w:rsidRPr="0003469E">
        <w:rPr>
          <w:i/>
          <w:iCs/>
        </w:rPr>
        <w:t xml:space="preserve"> (</w:t>
      </w:r>
      <w:proofErr w:type="spellStart"/>
      <w:r w:rsidRPr="0003469E">
        <w:rPr>
          <w:i/>
          <w:iCs/>
        </w:rPr>
        <w:t>Toksarı</w:t>
      </w:r>
      <w:proofErr w:type="spellEnd"/>
      <w:r w:rsidRPr="0003469E">
        <w:rPr>
          <w:i/>
          <w:iCs/>
        </w:rPr>
        <w:t xml:space="preserve">, </w:t>
      </w:r>
      <w:proofErr w:type="spellStart"/>
      <w:r w:rsidRPr="0003469E">
        <w:rPr>
          <w:i/>
          <w:iCs/>
        </w:rPr>
        <w:t>Mürütsoy</w:t>
      </w:r>
      <w:proofErr w:type="spellEnd"/>
      <w:r w:rsidRPr="0003469E">
        <w:rPr>
          <w:i/>
          <w:iCs/>
        </w:rPr>
        <w:t xml:space="preserve">, </w:t>
      </w:r>
      <w:proofErr w:type="gramStart"/>
      <w:r w:rsidRPr="0003469E">
        <w:rPr>
          <w:i/>
          <w:iCs/>
        </w:rPr>
        <w:t>Bayraktar , 2014</w:t>
      </w:r>
      <w:proofErr w:type="gramEnd"/>
      <w:r w:rsidRPr="0003469E">
        <w:rPr>
          <w:i/>
          <w:iCs/>
        </w:rPr>
        <w:t>, s:10)</w:t>
      </w:r>
    </w:p>
    <w:p w:rsidR="00273CAD" w:rsidRPr="00507C98" w:rsidRDefault="00273CAD" w:rsidP="00642D8D">
      <w:pPr>
        <w:spacing w:before="100" w:beforeAutospacing="1" w:after="100" w:afterAutospacing="1"/>
        <w:rPr>
          <w:i/>
          <w:szCs w:val="20"/>
        </w:rPr>
      </w:pPr>
      <w:r w:rsidRPr="005C727B">
        <w:rPr>
          <w:i/>
          <w:szCs w:val="20"/>
        </w:rPr>
        <w:t xml:space="preserve">Ölçeklere ait </w:t>
      </w:r>
      <w:proofErr w:type="spellStart"/>
      <w:r w:rsidRPr="005C727B">
        <w:rPr>
          <w:i/>
          <w:szCs w:val="20"/>
        </w:rPr>
        <w:t>Cronbach’s</w:t>
      </w:r>
      <w:proofErr w:type="spellEnd"/>
      <w:r w:rsidRPr="005C727B">
        <w:rPr>
          <w:i/>
          <w:szCs w:val="20"/>
        </w:rPr>
        <w:t xml:space="preserve"> </w:t>
      </w:r>
      <w:proofErr w:type="spellStart"/>
      <w:r w:rsidRPr="005C727B">
        <w:rPr>
          <w:i/>
          <w:szCs w:val="20"/>
        </w:rPr>
        <w:t>Alpha</w:t>
      </w:r>
      <w:proofErr w:type="spellEnd"/>
      <w:r w:rsidRPr="005C727B">
        <w:rPr>
          <w:i/>
          <w:szCs w:val="20"/>
        </w:rPr>
        <w:t xml:space="preserve"> katsayılarına bakıldığında, katsayıların 0,744 ile 0,642 arasında değiştiği ve tanımlayıcı araştırmalarda 0,60 değeri kabul edilmesinden dolayı ölçekler güvenilirdir.</w:t>
      </w:r>
      <w:r w:rsidRPr="00507C98">
        <w:rPr>
          <w:i/>
          <w:szCs w:val="20"/>
        </w:rPr>
        <w:t xml:space="preserve"> </w:t>
      </w:r>
      <w:r w:rsidRPr="00507C98">
        <w:rPr>
          <w:i/>
          <w:sz w:val="22"/>
          <w:szCs w:val="20"/>
        </w:rPr>
        <w:t xml:space="preserve"> </w:t>
      </w:r>
      <w:r w:rsidRPr="00507C98">
        <w:rPr>
          <w:i/>
          <w:szCs w:val="20"/>
        </w:rPr>
        <w:t>(</w:t>
      </w:r>
      <w:proofErr w:type="spellStart"/>
      <w:r w:rsidRPr="00507C98">
        <w:rPr>
          <w:i/>
          <w:szCs w:val="20"/>
        </w:rPr>
        <w:t>Toksarı</w:t>
      </w:r>
      <w:proofErr w:type="spellEnd"/>
      <w:r w:rsidRPr="00507C98">
        <w:rPr>
          <w:i/>
          <w:szCs w:val="20"/>
        </w:rPr>
        <w:t xml:space="preserve">, </w:t>
      </w:r>
      <w:proofErr w:type="spellStart"/>
      <w:r w:rsidRPr="00507C98">
        <w:rPr>
          <w:i/>
          <w:szCs w:val="20"/>
        </w:rPr>
        <w:t>Mürütsoy</w:t>
      </w:r>
      <w:proofErr w:type="spellEnd"/>
      <w:r w:rsidRPr="00507C98">
        <w:rPr>
          <w:i/>
          <w:szCs w:val="20"/>
        </w:rPr>
        <w:t xml:space="preserve">, </w:t>
      </w:r>
      <w:proofErr w:type="gramStart"/>
      <w:r w:rsidRPr="00507C98">
        <w:rPr>
          <w:i/>
          <w:szCs w:val="20"/>
        </w:rPr>
        <w:t>Bayraktar , 2014</w:t>
      </w:r>
      <w:proofErr w:type="gramEnd"/>
      <w:r w:rsidRPr="00507C98">
        <w:rPr>
          <w:i/>
          <w:szCs w:val="20"/>
        </w:rPr>
        <w:t>, s:20)</w:t>
      </w:r>
      <w:r>
        <w:rPr>
          <w:i/>
          <w:szCs w:val="20"/>
        </w:rPr>
        <w:t xml:space="preserve"> </w:t>
      </w:r>
      <w:r w:rsidRPr="00AC5E42">
        <w:rPr>
          <w:i/>
          <w:iCs/>
          <w:color w:val="FF0000"/>
          <w:sz w:val="32"/>
          <w:szCs w:val="32"/>
        </w:rPr>
        <w:t xml:space="preserve">(Bu kısım </w:t>
      </w:r>
      <w:r w:rsidR="00642D8D">
        <w:rPr>
          <w:i/>
          <w:iCs/>
          <w:color w:val="FF0000"/>
          <w:sz w:val="32"/>
          <w:szCs w:val="32"/>
        </w:rPr>
        <w:t xml:space="preserve">o makaledeki </w:t>
      </w:r>
      <w:r w:rsidRPr="00AC5E42">
        <w:rPr>
          <w:i/>
          <w:iCs/>
          <w:color w:val="FF0000"/>
          <w:sz w:val="32"/>
          <w:szCs w:val="32"/>
        </w:rPr>
        <w:t xml:space="preserve">alan araştırmasının </w:t>
      </w:r>
      <w:r w:rsidR="00642D8D">
        <w:rPr>
          <w:i/>
          <w:iCs/>
          <w:color w:val="FF0000"/>
          <w:sz w:val="32"/>
          <w:szCs w:val="32"/>
        </w:rPr>
        <w:t>“</w:t>
      </w:r>
      <w:r w:rsidRPr="00AC5E42">
        <w:rPr>
          <w:i/>
          <w:iCs/>
          <w:color w:val="FF0000"/>
          <w:sz w:val="32"/>
          <w:szCs w:val="32"/>
        </w:rPr>
        <w:t>güvenilirlik analizi</w:t>
      </w:r>
      <w:r w:rsidR="00642D8D">
        <w:rPr>
          <w:i/>
          <w:iCs/>
          <w:color w:val="FF0000"/>
          <w:sz w:val="32"/>
          <w:szCs w:val="32"/>
        </w:rPr>
        <w:t>”</w:t>
      </w:r>
      <w:r w:rsidRPr="00AC5E42">
        <w:rPr>
          <w:i/>
          <w:iCs/>
          <w:color w:val="FF0000"/>
          <w:sz w:val="32"/>
          <w:szCs w:val="32"/>
        </w:rPr>
        <w:t xml:space="preserve"> ve o araştırmayı tümden buraya almadığınız için b</w:t>
      </w:r>
      <w:r w:rsidR="00642D8D">
        <w:rPr>
          <w:i/>
          <w:iCs/>
          <w:color w:val="FF0000"/>
          <w:sz w:val="32"/>
          <w:szCs w:val="32"/>
        </w:rPr>
        <w:t xml:space="preserve">u </w:t>
      </w:r>
      <w:proofErr w:type="spellStart"/>
      <w:r w:rsidR="00642D8D">
        <w:rPr>
          <w:i/>
          <w:iCs/>
          <w:color w:val="FF0000"/>
          <w:sz w:val="32"/>
          <w:szCs w:val="32"/>
        </w:rPr>
        <w:t>kısımı</w:t>
      </w:r>
      <w:proofErr w:type="spellEnd"/>
      <w:r w:rsidRPr="00AC5E42">
        <w:rPr>
          <w:i/>
          <w:iCs/>
          <w:color w:val="FF0000"/>
          <w:sz w:val="32"/>
          <w:szCs w:val="32"/>
        </w:rPr>
        <w:t xml:space="preserve"> alıntılamanızın bir anlamı yok. Çıkarılmalı.</w:t>
      </w:r>
      <w:proofErr w:type="gramStart"/>
      <w:r w:rsidRPr="00AC5E42">
        <w:rPr>
          <w:i/>
          <w:iCs/>
          <w:color w:val="FF0000"/>
          <w:sz w:val="32"/>
          <w:szCs w:val="32"/>
        </w:rPr>
        <w:t>)</w:t>
      </w:r>
      <w:proofErr w:type="gramEnd"/>
    </w:p>
    <w:p w:rsidR="00273CAD" w:rsidRPr="0003469E" w:rsidRDefault="00273CAD" w:rsidP="003071C0">
      <w:pPr>
        <w:spacing w:before="100" w:beforeAutospacing="1" w:after="100" w:afterAutospacing="1"/>
      </w:pPr>
      <w:r w:rsidRPr="005C727B">
        <w:rPr>
          <w:i/>
          <w:szCs w:val="20"/>
        </w:rPr>
        <w:t>Yapılan faktör analizi sonucunda, en büyük yüke sahip faktörün “</w:t>
      </w:r>
      <w:r w:rsidRPr="005C727B">
        <w:rPr>
          <w:i/>
          <w:iCs/>
          <w:szCs w:val="20"/>
        </w:rPr>
        <w:t>sosyal medyanın etkileme gücü</w:t>
      </w:r>
      <w:r w:rsidRPr="005C727B">
        <w:rPr>
          <w:i/>
          <w:szCs w:val="20"/>
        </w:rPr>
        <w:t>” olduğu, bu faktörü sırasıyla, “</w:t>
      </w:r>
      <w:r w:rsidRPr="005C727B">
        <w:rPr>
          <w:i/>
          <w:iCs/>
          <w:szCs w:val="20"/>
        </w:rPr>
        <w:t>sosyal medyaya güven</w:t>
      </w:r>
      <w:r w:rsidRPr="005C727B">
        <w:rPr>
          <w:i/>
          <w:szCs w:val="20"/>
        </w:rPr>
        <w:t>” ve “</w:t>
      </w:r>
      <w:r w:rsidRPr="005C727B">
        <w:rPr>
          <w:i/>
          <w:iCs/>
          <w:szCs w:val="20"/>
        </w:rPr>
        <w:t>sosyal medyanın etkileşim gücü</w:t>
      </w:r>
      <w:r w:rsidRPr="005C727B">
        <w:rPr>
          <w:i/>
          <w:szCs w:val="20"/>
        </w:rPr>
        <w:t>” faktörlerinin izlediği ortaya konulmuştur</w:t>
      </w:r>
      <w:r w:rsidRPr="0003469E">
        <w:rPr>
          <w:i/>
          <w:szCs w:val="20"/>
        </w:rPr>
        <w:t>.</w:t>
      </w:r>
      <w:r w:rsidRPr="0003469E">
        <w:rPr>
          <w:i/>
          <w:iCs/>
          <w:szCs w:val="20"/>
        </w:rPr>
        <w:t xml:space="preserve"> (</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s:25)</w:t>
      </w:r>
      <w:r w:rsidR="003071C0" w:rsidRPr="003071C0">
        <w:rPr>
          <w:i/>
          <w:iCs/>
          <w:color w:val="FF0000"/>
          <w:sz w:val="32"/>
          <w:szCs w:val="32"/>
        </w:rPr>
        <w:t xml:space="preserve"> </w:t>
      </w:r>
      <w:r w:rsidR="003071C0" w:rsidRPr="00AC5E42">
        <w:rPr>
          <w:i/>
          <w:iCs/>
          <w:color w:val="FF0000"/>
          <w:sz w:val="32"/>
          <w:szCs w:val="32"/>
        </w:rPr>
        <w:t>(Bu kısım alan araştırmasının güvenilirlik analizi ve o araştırmayı tümden buraya almadığınız için buraya alıntılamanızın bir anlamı yok. Çıkarılmalı.</w:t>
      </w:r>
      <w:proofErr w:type="gramStart"/>
      <w:r w:rsidR="003071C0" w:rsidRPr="00AC5E42">
        <w:rPr>
          <w:i/>
          <w:iCs/>
          <w:color w:val="FF0000"/>
          <w:sz w:val="32"/>
          <w:szCs w:val="32"/>
        </w:rPr>
        <w:t>)</w:t>
      </w:r>
      <w:proofErr w:type="gramEnd"/>
    </w:p>
    <w:p w:rsidR="00273CAD" w:rsidRPr="00337E25" w:rsidRDefault="00273CAD" w:rsidP="00273CAD">
      <w:pPr>
        <w:spacing w:before="100" w:beforeAutospacing="1" w:after="100" w:afterAutospacing="1"/>
        <w:rPr>
          <w:b/>
          <w:i/>
        </w:rPr>
      </w:pPr>
      <w:r w:rsidRPr="00337E25">
        <w:rPr>
          <w:i/>
        </w:rPr>
        <w:t xml:space="preserve">Sosyal medya araçları açısından kullanıcıları yani tüketicileri de bireyler ve firma kullanıcılar şeklinde ikiye ayırmak gerekir. Çünkü bireyler bu ortamda ticari herhangi bir amaç gütmezken firmalar ise sosyal medyayı ürünlerini tanıtabileceği ve müşteri ilişkilerini </w:t>
      </w:r>
      <w:proofErr w:type="gramStart"/>
      <w:r w:rsidRPr="00337E25">
        <w:rPr>
          <w:i/>
        </w:rPr>
        <w:t>online</w:t>
      </w:r>
      <w:proofErr w:type="gramEnd"/>
      <w:r w:rsidRPr="00337E25">
        <w:rPr>
          <w:i/>
        </w:rPr>
        <w:t xml:space="preserve"> yürütebileceği bir ortam olarak görürler.</w:t>
      </w:r>
      <w:r>
        <w:rPr>
          <w:i/>
        </w:rPr>
        <w:t>(Uzgören ve Korkmaz,2015,s:66</w:t>
      </w:r>
      <w:r w:rsidRPr="002802A2">
        <w:rPr>
          <w:i/>
        </w:rPr>
        <w:t>)</w:t>
      </w:r>
    </w:p>
    <w:p w:rsidR="00273CAD" w:rsidRPr="00D024FF" w:rsidRDefault="00273CAD" w:rsidP="00273CAD">
      <w:pPr>
        <w:spacing w:before="100" w:beforeAutospacing="1" w:after="100" w:afterAutospacing="1"/>
        <w:rPr>
          <w:i/>
          <w:iCs/>
          <w:color w:val="FF0000"/>
        </w:rPr>
      </w:pPr>
      <w:r w:rsidRPr="00337E25">
        <w:rPr>
          <w:i/>
        </w:rPr>
        <w:t xml:space="preserve">Görüldüğü gibi aslında ekonomide yeni olarak adlandırabileceğimiz ilişkilerin temel nedeni sosyal medya araçlarıdır. Bu nedenle bu çalışmada sosyal medya ekonomisi kavramının </w:t>
      </w:r>
      <w:r>
        <w:rPr>
          <w:i/>
        </w:rPr>
        <w:t xml:space="preserve">kullanılması tercih edilmiştir.(Uzgören ve Korkmaz,2015,s:65) </w:t>
      </w:r>
      <w:proofErr w:type="gramStart"/>
      <w:r w:rsidRPr="00AC5E42">
        <w:rPr>
          <w:i/>
          <w:iCs/>
          <w:color w:val="FF0000"/>
          <w:sz w:val="32"/>
          <w:szCs w:val="32"/>
        </w:rPr>
        <w:t>(</w:t>
      </w:r>
      <w:proofErr w:type="gramEnd"/>
      <w:r w:rsidRPr="00AC5E42">
        <w:rPr>
          <w:i/>
          <w:iCs/>
          <w:color w:val="FF0000"/>
          <w:sz w:val="32"/>
          <w:szCs w:val="32"/>
        </w:rPr>
        <w:t xml:space="preserve">Bu ifade akademik çalışmanız için bir alıntı haline şu şekilde dönüştürülebilir. </w:t>
      </w:r>
      <w:r w:rsidR="003071C0" w:rsidRPr="00D024FF">
        <w:rPr>
          <w:i/>
          <w:iCs/>
          <w:color w:val="000000" w:themeColor="text1"/>
          <w:sz w:val="28"/>
          <w:szCs w:val="28"/>
          <w:highlight w:val="lightGray"/>
        </w:rPr>
        <w:t>“</w:t>
      </w:r>
      <w:r w:rsidRPr="00D024FF">
        <w:rPr>
          <w:i/>
          <w:iCs/>
          <w:color w:val="000000" w:themeColor="text1"/>
          <w:sz w:val="28"/>
          <w:szCs w:val="28"/>
          <w:highlight w:val="lightGray"/>
        </w:rPr>
        <w:t>Aslında ekonomide yeni olarak adlandırabilecek ilişkilerin temel nedeni sosyal medya araçlarıdır. Bu durum sosyal medya ekonomisi kavramının kullanılması sonucunu doğurmaktadır. (Uzgören ve Korkmaz,2015,s:65)</w:t>
      </w:r>
      <w:r w:rsidR="003071C0" w:rsidRPr="00D024FF">
        <w:rPr>
          <w:i/>
          <w:iCs/>
          <w:color w:val="000000" w:themeColor="text1"/>
          <w:sz w:val="28"/>
          <w:szCs w:val="28"/>
          <w:highlight w:val="lightGray"/>
        </w:rPr>
        <w:t>”</w:t>
      </w:r>
      <w:proofErr w:type="gramStart"/>
      <w:r w:rsidRPr="00D024FF">
        <w:rPr>
          <w:i/>
          <w:iCs/>
          <w:color w:val="000000" w:themeColor="text1"/>
          <w:sz w:val="28"/>
          <w:szCs w:val="28"/>
          <w:highlight w:val="lightGray"/>
        </w:rPr>
        <w:t>)</w:t>
      </w:r>
      <w:proofErr w:type="gramEnd"/>
    </w:p>
    <w:p w:rsidR="001E7DD3" w:rsidRPr="001E7DD3" w:rsidRDefault="001E7DD3" w:rsidP="001E7DD3">
      <w:pPr>
        <w:pBdr>
          <w:top w:val="single" w:sz="4" w:space="1" w:color="auto"/>
          <w:left w:val="single" w:sz="4" w:space="4" w:color="auto"/>
          <w:bottom w:val="single" w:sz="4" w:space="1" w:color="auto"/>
          <w:right w:val="single" w:sz="4" w:space="4" w:color="auto"/>
        </w:pBdr>
        <w:spacing w:before="100" w:beforeAutospacing="1" w:after="100" w:afterAutospacing="1"/>
        <w:rPr>
          <w:iCs/>
          <w:color w:val="FF0000"/>
          <w:sz w:val="28"/>
          <w:szCs w:val="28"/>
          <w:u w:val="single"/>
        </w:rPr>
      </w:pPr>
      <w:r w:rsidRPr="001E7DD3">
        <w:rPr>
          <w:iCs/>
          <w:color w:val="17365D" w:themeColor="text2" w:themeShade="BF"/>
          <w:sz w:val="28"/>
          <w:szCs w:val="28"/>
          <w:highlight w:val="cyan"/>
        </w:rPr>
        <w:t xml:space="preserve">Düzeltmeler yapıldıktan sonra ya da düzeltme sırasında başlık altındaki paragrafları sıralaması da gözden geçirilmelidir. Aynı makaleye yapılan atıfların sıkça arka arkaya gelmemesi için çaba sarf edilmelidir. Konu bütünlüğü olacak şekilde paragrafların sırasını değiştirerek en güzel sıralama bulunmalıdır. Gerekirse aralara bağlantı cümleleri ya da </w:t>
      </w:r>
      <w:proofErr w:type="spellStart"/>
      <w:r w:rsidRPr="001E7DD3">
        <w:rPr>
          <w:iCs/>
          <w:color w:val="17365D" w:themeColor="text2" w:themeShade="BF"/>
          <w:sz w:val="28"/>
          <w:szCs w:val="28"/>
          <w:highlight w:val="cyan"/>
        </w:rPr>
        <w:t>paragrfaları</w:t>
      </w:r>
      <w:proofErr w:type="spellEnd"/>
      <w:r w:rsidRPr="001E7DD3">
        <w:rPr>
          <w:iCs/>
          <w:color w:val="17365D" w:themeColor="text2" w:themeShade="BF"/>
          <w:sz w:val="28"/>
          <w:szCs w:val="28"/>
          <w:highlight w:val="cyan"/>
        </w:rPr>
        <w:t xml:space="preserve"> eklenmelidir</w:t>
      </w:r>
      <w:r w:rsidRPr="001E7DD3">
        <w:rPr>
          <w:iCs/>
          <w:color w:val="FF0000"/>
          <w:sz w:val="28"/>
          <w:szCs w:val="28"/>
          <w:highlight w:val="cyan"/>
          <w:u w:val="single"/>
        </w:rPr>
        <w:t>.</w:t>
      </w:r>
    </w:p>
    <w:p w:rsidR="00273CAD" w:rsidRDefault="00273CAD" w:rsidP="00F82B1B">
      <w:pPr>
        <w:pStyle w:val="Balk2"/>
      </w:pPr>
      <w:r>
        <w:lastRenderedPageBreak/>
        <w:t xml:space="preserve">Konu İle İlgili Önemli Çıkarımlar </w:t>
      </w:r>
      <w:r w:rsidR="002F1918">
        <w:t xml:space="preserve">Ve </w:t>
      </w:r>
      <w:r w:rsidRPr="001455F8">
        <w:t>Sonuç</w:t>
      </w:r>
    </w:p>
    <w:p w:rsidR="00C73196" w:rsidRPr="00C73196" w:rsidRDefault="00C73196" w:rsidP="0096795E">
      <w:pPr>
        <w:rPr>
          <w:color w:val="FF0000"/>
          <w:sz w:val="32"/>
          <w:szCs w:val="32"/>
        </w:rPr>
      </w:pPr>
      <w:r w:rsidRPr="00C73196">
        <w:rPr>
          <w:color w:val="FF0000"/>
          <w:sz w:val="32"/>
          <w:szCs w:val="32"/>
        </w:rPr>
        <w:t>(</w:t>
      </w:r>
      <w:r>
        <w:rPr>
          <w:color w:val="FF0000"/>
          <w:sz w:val="32"/>
          <w:szCs w:val="32"/>
        </w:rPr>
        <w:t>Özet</w:t>
      </w:r>
      <w:r w:rsidRPr="00C73196">
        <w:rPr>
          <w:color w:val="FF0000"/>
          <w:sz w:val="32"/>
          <w:szCs w:val="32"/>
        </w:rPr>
        <w:t xml:space="preserve"> </w:t>
      </w:r>
      <w:r w:rsidR="0096795E" w:rsidRPr="00C73196">
        <w:rPr>
          <w:color w:val="FF0000"/>
          <w:sz w:val="32"/>
          <w:szCs w:val="32"/>
        </w:rPr>
        <w:t xml:space="preserve">Kısımlarının </w:t>
      </w:r>
      <w:r w:rsidR="0096795E" w:rsidRPr="0096795E">
        <w:rPr>
          <w:color w:val="FF0000"/>
          <w:sz w:val="32"/>
          <w:szCs w:val="32"/>
        </w:rPr>
        <w:t xml:space="preserve">Cevapları Bu </w:t>
      </w:r>
      <w:proofErr w:type="spellStart"/>
      <w:r w:rsidR="0096795E" w:rsidRPr="0096795E">
        <w:rPr>
          <w:color w:val="FF0000"/>
          <w:sz w:val="32"/>
          <w:szCs w:val="32"/>
        </w:rPr>
        <w:t>Kısıma</w:t>
      </w:r>
      <w:proofErr w:type="spellEnd"/>
      <w:r w:rsidR="0096795E" w:rsidRPr="0096795E">
        <w:rPr>
          <w:color w:val="FF0000"/>
          <w:sz w:val="32"/>
          <w:szCs w:val="32"/>
        </w:rPr>
        <w:t xml:space="preserve"> Alt Alta Kopyalanır-Düzenlenir-Sıralanır-İlgisizler Çıkarılır ve Gerekirse Bağlantı Cümleleri Eklenir)</w:t>
      </w:r>
    </w:p>
    <w:p w:rsidR="00273CAD" w:rsidRPr="006C6690" w:rsidRDefault="00273CAD" w:rsidP="00273CAD">
      <w:pPr>
        <w:spacing w:before="100" w:beforeAutospacing="1" w:after="100" w:afterAutospacing="1" w:line="170" w:lineRule="atLeast"/>
        <w:rPr>
          <w:color w:val="333333"/>
        </w:rPr>
      </w:pPr>
      <w:r w:rsidRPr="006C6690">
        <w:rPr>
          <w:color w:val="333333"/>
          <w:u w:val="single"/>
        </w:rPr>
        <w:t xml:space="preserve">Dört tip sanal topluluk </w:t>
      </w:r>
      <w:proofErr w:type="gramStart"/>
      <w:r w:rsidRPr="006C6690">
        <w:rPr>
          <w:color w:val="333333"/>
          <w:u w:val="single"/>
        </w:rPr>
        <w:t>vardır.ortak</w:t>
      </w:r>
      <w:proofErr w:type="gramEnd"/>
      <w:r w:rsidRPr="006C6690">
        <w:rPr>
          <w:color w:val="333333"/>
          <w:u w:val="single"/>
        </w:rPr>
        <w:t xml:space="preserve"> ilgi toplulukları, deneyimlerin paylaşıldığı ilişki toplulukları, fantezi toplulukları ve ticari değişimlerin gerçekleştiği değişim toplulukları.(</w:t>
      </w:r>
      <w:proofErr w:type="spellStart"/>
      <w:r w:rsidRPr="006C6690">
        <w:rPr>
          <w:color w:val="333333"/>
          <w:u w:val="single"/>
        </w:rPr>
        <w:t>Dedeoğlu</w:t>
      </w:r>
      <w:proofErr w:type="spellEnd"/>
      <w:r w:rsidRPr="006C6690">
        <w:rPr>
          <w:color w:val="333333"/>
          <w:u w:val="single"/>
        </w:rPr>
        <w:t xml:space="preserve"> ve </w:t>
      </w:r>
      <w:proofErr w:type="spellStart"/>
      <w:r w:rsidRPr="006C6690">
        <w:rPr>
          <w:color w:val="333333"/>
          <w:u w:val="single"/>
        </w:rPr>
        <w:t>Üstündağlı</w:t>
      </w:r>
      <w:proofErr w:type="spellEnd"/>
      <w:r w:rsidRPr="006C6690">
        <w:rPr>
          <w:color w:val="333333"/>
          <w:u w:val="single"/>
        </w:rPr>
        <w:t>,2011,s:25)</w:t>
      </w:r>
    </w:p>
    <w:p w:rsidR="00273CAD" w:rsidRPr="006C6690" w:rsidRDefault="00273CAD" w:rsidP="00273CAD">
      <w:pPr>
        <w:spacing w:before="100" w:beforeAutospacing="1" w:after="100" w:afterAutospacing="1" w:line="170" w:lineRule="atLeast"/>
        <w:rPr>
          <w:color w:val="333333"/>
        </w:rPr>
      </w:pPr>
      <w:r w:rsidRPr="006C6690">
        <w:rPr>
          <w:color w:val="333333"/>
        </w:rPr>
        <w:t>Sanal topluluklara tüketicilerin davranışları yön vermektedir. Paylaşımların yüksek olduğu veriler bize tüketici hakkında da bilgi vermektedir.</w:t>
      </w:r>
    </w:p>
    <w:p w:rsidR="00273CAD" w:rsidRPr="006C6690" w:rsidRDefault="00273CAD" w:rsidP="00273CAD">
      <w:pPr>
        <w:spacing w:before="100" w:beforeAutospacing="1" w:after="100" w:afterAutospacing="1" w:line="170" w:lineRule="atLeast"/>
        <w:rPr>
          <w:color w:val="333333"/>
        </w:rPr>
      </w:pPr>
      <w:r w:rsidRPr="006C6690">
        <w:rPr>
          <w:color w:val="333333"/>
        </w:rPr>
        <w:t>Eylem topluluğu derken ortak paylaşıma dayalı karşılıklı etkileşimi anlamalıyız. Yani sanal topluluk eylem topluluğunun özelliklerini taşımaktadır.</w:t>
      </w:r>
    </w:p>
    <w:p w:rsidR="00273CAD" w:rsidRPr="006C6690" w:rsidRDefault="00273CAD" w:rsidP="00273CAD">
      <w:pPr>
        <w:spacing w:before="100" w:beforeAutospacing="1" w:after="100" w:afterAutospacing="1" w:line="170" w:lineRule="atLeast"/>
        <w:rPr>
          <w:color w:val="333333"/>
        </w:rPr>
      </w:pPr>
      <w:r w:rsidRPr="006C6690">
        <w:rPr>
          <w:color w:val="333333"/>
        </w:rPr>
        <w:t>Alan araştırması sonucunda elde edilen bulgularda  kişilerin kimlikleriyle sosyal kimlikleri uyuştuğu görülmüştür.</w:t>
      </w:r>
    </w:p>
    <w:p w:rsidR="00273CAD" w:rsidRPr="006C6690" w:rsidRDefault="00273CAD" w:rsidP="00273CAD">
      <w:pPr>
        <w:spacing w:before="100" w:beforeAutospacing="1" w:after="100" w:afterAutospacing="1" w:line="170" w:lineRule="atLeast"/>
        <w:rPr>
          <w:color w:val="333333"/>
        </w:rPr>
      </w:pPr>
      <w:r w:rsidRPr="006C6690">
        <w:rPr>
          <w:color w:val="333333"/>
        </w:rPr>
        <w:t>Gelecekte bu tip toplulukların toplumsal hayatta daha fazla yer edeceği dikkate alındığında, sanal ortamdaki birçok farklı oluşumlarla ortaya çıkan tüketici davranışlarının araştırılmasının önemi ortaya çıkmaktadır.(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,2011,s:37)</w:t>
      </w:r>
    </w:p>
    <w:p w:rsidR="00273CAD" w:rsidRPr="006C6690" w:rsidRDefault="00273CAD" w:rsidP="00273CAD">
      <w:pPr>
        <w:spacing w:before="100" w:beforeAutospacing="1" w:after="100" w:afterAutospacing="1" w:line="170" w:lineRule="atLeast"/>
        <w:rPr>
          <w:color w:val="333333"/>
        </w:rPr>
      </w:pPr>
      <w:r w:rsidRPr="006C6690">
        <w:rPr>
          <w:color w:val="333333"/>
        </w:rPr>
        <w:t xml:space="preserve">Çevrimiçi alışverişte müşteriler mağazalar arası </w:t>
      </w:r>
      <w:proofErr w:type="spellStart"/>
      <w:r w:rsidRPr="006C6690">
        <w:rPr>
          <w:color w:val="333333"/>
        </w:rPr>
        <w:t>koşturmacadan</w:t>
      </w:r>
      <w:proofErr w:type="spellEnd"/>
      <w:r w:rsidRPr="006C6690">
        <w:rPr>
          <w:color w:val="333333"/>
        </w:rPr>
        <w:t xml:space="preserve"> kaynaklı yorgunluktan muaf, mağazaların açılış kapanış saatlerine bağlı kalmadan, yol parası vermeden evden istedikleri ürünler arasında karşılaştırma yaparak alışveriş yapabilme fırsatı bulmuşlardır. Öbür yandan teknolojinin gelişmesiyle sanal perakendecilik hızla gelişmiştir ki perakendeciler ayrı Pazar yerleri bulma, sabit maliyeti düşürme, stok maliyeti gibi zahmetlere katlanmak zorunda kalmadıklarından bu işi daha kolay ve karlı bulmuşlardır. Böylelikle e-perakendecilik kavramı çıkmıştır.</w:t>
      </w:r>
    </w:p>
    <w:p w:rsidR="00273CAD" w:rsidRPr="006C6690" w:rsidRDefault="00273CAD" w:rsidP="00273CAD">
      <w:pPr>
        <w:spacing w:before="100" w:beforeAutospacing="1" w:after="100" w:afterAutospacing="1" w:line="170" w:lineRule="atLeast"/>
        <w:rPr>
          <w:color w:val="333333"/>
        </w:rPr>
      </w:pPr>
      <w:r w:rsidRPr="006C6690">
        <w:rPr>
          <w:color w:val="333333"/>
        </w:rPr>
        <w:t xml:space="preserve">E-perakendecilik, teknolojiyi kullanarak müşterinin, ürünleri, hizmetleri ve bunlara ilişkin bilgileri uzaktan arama, seçme, sipariş verme ve satın almasına olanak sağlayan süreç olarak tanımlanabilir. Ancak müşteriler bu ürünlere uzaktan baktıkları için yani dokunamadıkları için post cihazını kullanıp </w:t>
      </w:r>
      <w:proofErr w:type="gramStart"/>
      <w:r w:rsidRPr="006C6690">
        <w:rPr>
          <w:color w:val="333333"/>
        </w:rPr>
        <w:t>dekontunu</w:t>
      </w:r>
      <w:proofErr w:type="gramEnd"/>
      <w:r w:rsidRPr="006C6690">
        <w:rPr>
          <w:color w:val="333333"/>
        </w:rPr>
        <w:t xml:space="preserve"> ellerinde bulundurarak alışveriş yapmadıklarından, yaptığım alışveriş ne kadar güvenli diye düşünmüşlerdir.</w:t>
      </w:r>
    </w:p>
    <w:p w:rsidR="00273CAD" w:rsidRPr="006C6690" w:rsidRDefault="00273CAD" w:rsidP="00273CAD">
      <w:pPr>
        <w:spacing w:before="100" w:beforeAutospacing="1" w:after="100" w:afterAutospacing="1" w:line="170" w:lineRule="atLeast"/>
        <w:rPr>
          <w:color w:val="333333"/>
        </w:rPr>
      </w:pPr>
      <w:proofErr w:type="gramStart"/>
      <w:r w:rsidRPr="006C6690">
        <w:rPr>
          <w:i/>
          <w:iCs/>
          <w:color w:val="333333"/>
        </w:rPr>
        <w:t>Özellikle satın alınan ürünlerin yeterince incelenememesi, gönderilen ürünün sanal mağazada gösterilen ürün imajına benzememe olasılığı, açık internet ortamında alışveriş sırasında verilen kişisel ve finansal bilgilerin üçüncü partilerin eline geçebilmesi, satın alınan ürünlerin bildirilen şekilde performans göstermemesi ve kusurlu ürünlerin sanal mağazalara iade edilme zorluğu gibi faktörler hem müşterinin algıladığı riski arttırmakta ve hem de sanal mağazalara güvenlerini zedelemektedir.(Çelik,2009,s:96) </w:t>
      </w:r>
      <w:r w:rsidRPr="006C6690">
        <w:rPr>
          <w:color w:val="333333"/>
        </w:rPr>
        <w:t xml:space="preserve">Özellikle Türkiye’de sanal alışveriş </w:t>
      </w:r>
      <w:r w:rsidRPr="006C6690">
        <w:rPr>
          <w:color w:val="333333"/>
        </w:rPr>
        <w:lastRenderedPageBreak/>
        <w:t>denetlenmediğinden ve tüketici hakları yasalarla korunmadığından müşterilerin sanal ortamda ticaret yapmaları olumsuz şekilde etkilenmiştir.</w:t>
      </w:r>
      <w:proofErr w:type="gramEnd"/>
    </w:p>
    <w:p w:rsidR="00C765A2" w:rsidRDefault="00273CAD" w:rsidP="00C765A2">
      <w:pPr>
        <w:spacing w:before="100" w:beforeAutospacing="1" w:after="100" w:afterAutospacing="1" w:line="170" w:lineRule="atLeast"/>
        <w:rPr>
          <w:color w:val="333333"/>
        </w:rPr>
      </w:pPr>
      <w:r w:rsidRPr="006C6690">
        <w:rPr>
          <w:i/>
          <w:iCs/>
          <w:color w:val="333333"/>
        </w:rPr>
        <w:t>Sosyal medya araçları günümüzde en çok tercih edilen yeni medya aracı olmaktadır.</w:t>
      </w:r>
      <w:r w:rsidR="00C765A2">
        <w:rPr>
          <w:color w:val="333333"/>
        </w:rPr>
        <w:t xml:space="preserve"> </w:t>
      </w:r>
      <w:r w:rsidRPr="006C6690">
        <w:rPr>
          <w:color w:val="333333"/>
        </w:rPr>
        <w:t>Olgun, 2015,487</w:t>
      </w:r>
      <w:proofErr w:type="gramStart"/>
      <w:r w:rsidRPr="006C6690">
        <w:rPr>
          <w:color w:val="333333"/>
        </w:rPr>
        <w:t>)</w:t>
      </w:r>
      <w:proofErr w:type="gramEnd"/>
      <w:r w:rsidR="00C765A2">
        <w:rPr>
          <w:color w:val="333333"/>
        </w:rPr>
        <w:t xml:space="preserve"> </w:t>
      </w:r>
      <w:r w:rsidRPr="00C765A2">
        <w:rPr>
          <w:i/>
          <w:iCs/>
          <w:color w:val="333333"/>
          <w:highlight w:val="yellow"/>
        </w:rPr>
        <w:t>İnternet günümüzde sadece kurum ve kuruluşların kullandığı bir araç olmaktan çıkmıştır.(Olgun, 2015, 485)</w:t>
      </w:r>
      <w:r w:rsidR="00C765A2" w:rsidRPr="00C765A2">
        <w:rPr>
          <w:i/>
          <w:iCs/>
          <w:color w:val="FF0000"/>
          <w:highlight w:val="yellow"/>
        </w:rPr>
        <w:t>(Bu çok genel ve bilindik bir ifade arkasından bir yere bağlamaksızın bunu bir alıntıyla ifade etmeye gerek yok kaldırılabilir. )</w:t>
      </w:r>
      <w:r w:rsidRPr="006C6690">
        <w:rPr>
          <w:i/>
          <w:iCs/>
          <w:color w:val="333333"/>
        </w:rPr>
        <w:t> </w:t>
      </w:r>
      <w:r w:rsidRPr="006C6690">
        <w:rPr>
          <w:color w:val="333333"/>
        </w:rPr>
        <w:t>Sosyal medya bir bakıma hayatımızı kolaylaştırmaktadır. Kendimize özel sayfalar açabiliyoruz. Bunun için din, dil, ırk önemli değildir. İstemediğimiz hoşumuza gitmeyen şeyleri engelleyebiliyoruz. Aynı zaman da alış veriş içinde hızlı bir arama yapıyoruz.  Sadece kişisel olarak değil de şimdi ki firmalara da çok avantajlar sağlıyor. Bir ürünün reklamı daha hızlı ve daha çok kitleye ulaşmaktadır. Tüketicilerin yorumlarını hızlı bir şekilde alabiliyor ve analiz yapılabiliyor. Örneğin giysi hakkında olumlu bir görüş gelirse üretimi ona göre ayarlayabilirler veya olumsuz ise ona göre değişim ya da azatlım yapılabilir. Sosyal medya ile gideceğimiz yerler hakkında da bilgi alma şansına sahibiz. Sonuç olarak baktığımız zaman sosyal medya hayatımızı kolaylaştı</w:t>
      </w:r>
      <w:r>
        <w:rPr>
          <w:color w:val="333333"/>
        </w:rPr>
        <w:t>rmak için var olduğu gözüküyor.</w:t>
      </w:r>
      <w:r w:rsidR="00C765A2">
        <w:rPr>
          <w:color w:val="333333"/>
        </w:rPr>
        <w:t xml:space="preserve"> </w:t>
      </w:r>
      <w:proofErr w:type="gramStart"/>
      <w:r w:rsidR="00C765A2" w:rsidRPr="00C765A2">
        <w:rPr>
          <w:i/>
          <w:iCs/>
          <w:color w:val="FF0000"/>
          <w:sz w:val="32"/>
          <w:szCs w:val="32"/>
        </w:rPr>
        <w:t>(</w:t>
      </w:r>
      <w:proofErr w:type="gramEnd"/>
      <w:r w:rsidR="00C765A2" w:rsidRPr="00C765A2">
        <w:rPr>
          <w:i/>
          <w:iCs/>
          <w:color w:val="FF0000"/>
          <w:sz w:val="32"/>
          <w:szCs w:val="32"/>
        </w:rPr>
        <w:t xml:space="preserve">“Biz” </w:t>
      </w:r>
      <w:proofErr w:type="spellStart"/>
      <w:r w:rsidR="00C765A2" w:rsidRPr="00C765A2">
        <w:rPr>
          <w:i/>
          <w:iCs/>
          <w:color w:val="FF0000"/>
          <w:sz w:val="32"/>
          <w:szCs w:val="32"/>
        </w:rPr>
        <w:t>li</w:t>
      </w:r>
      <w:proofErr w:type="spellEnd"/>
      <w:r w:rsidR="00C765A2" w:rsidRPr="00C765A2">
        <w:rPr>
          <w:i/>
          <w:iCs/>
          <w:color w:val="FF0000"/>
          <w:sz w:val="32"/>
          <w:szCs w:val="32"/>
        </w:rPr>
        <w:t xml:space="preserve"> ifadelere gerek yok.</w:t>
      </w:r>
      <w:r w:rsidR="00C765A2">
        <w:rPr>
          <w:i/>
          <w:iCs/>
          <w:color w:val="FF0000"/>
          <w:sz w:val="32"/>
          <w:szCs w:val="32"/>
        </w:rPr>
        <w:t xml:space="preserve"> Akademik yazıma uygun hale getirilebilir.</w:t>
      </w:r>
      <w:r w:rsidR="00C765A2" w:rsidRPr="00C765A2">
        <w:rPr>
          <w:i/>
          <w:iCs/>
          <w:color w:val="FF0000"/>
          <w:sz w:val="32"/>
          <w:szCs w:val="32"/>
        </w:rPr>
        <w:t xml:space="preserve"> Ayrıca bu paragrafın konu bütünlüğü açısından bir fikir cümlesine ihtiyacı var. Örneğin </w:t>
      </w:r>
      <w:r w:rsidR="00C765A2" w:rsidRPr="00D024FF">
        <w:rPr>
          <w:i/>
          <w:iCs/>
          <w:color w:val="000000" w:themeColor="text1"/>
          <w:sz w:val="28"/>
          <w:szCs w:val="28"/>
          <w:highlight w:val="lightGray"/>
        </w:rPr>
        <w:t>“Sosyal medyanın yaygınlaşmasının en önemli sebebi olarak hayatı kolaylaştırdığı şeklindeki yaygın görüştür.”</w:t>
      </w:r>
      <w:r w:rsidR="00C765A2" w:rsidRPr="00C765A2">
        <w:rPr>
          <w:i/>
          <w:iCs/>
          <w:color w:val="FF0000"/>
          <w:sz w:val="32"/>
          <w:szCs w:val="32"/>
        </w:rPr>
        <w:t xml:space="preserve"> Bu fikir paragrafı en başta ve sonda farklı şekillerde tekrarlanabilir. </w:t>
      </w:r>
      <w:r w:rsidR="00C765A2">
        <w:rPr>
          <w:i/>
          <w:iCs/>
          <w:color w:val="FF0000"/>
          <w:sz w:val="32"/>
          <w:szCs w:val="32"/>
        </w:rPr>
        <w:t xml:space="preserve">Bu paragraf şu şekilde yeniden </w:t>
      </w:r>
      <w:proofErr w:type="spellStart"/>
      <w:r w:rsidR="00C765A2">
        <w:rPr>
          <w:i/>
          <w:iCs/>
          <w:color w:val="FF0000"/>
          <w:sz w:val="32"/>
          <w:szCs w:val="32"/>
        </w:rPr>
        <w:t>düzenelenebilir</w:t>
      </w:r>
      <w:proofErr w:type="spellEnd"/>
      <w:r w:rsidR="00C765A2">
        <w:rPr>
          <w:i/>
          <w:iCs/>
          <w:color w:val="FF0000"/>
          <w:sz w:val="32"/>
          <w:szCs w:val="32"/>
        </w:rPr>
        <w:t>.</w:t>
      </w:r>
      <w:proofErr w:type="gramStart"/>
      <w:r w:rsidR="00C765A2" w:rsidRPr="00C765A2">
        <w:rPr>
          <w:i/>
          <w:iCs/>
          <w:color w:val="FF0000"/>
          <w:sz w:val="32"/>
          <w:szCs w:val="32"/>
        </w:rPr>
        <w:t>)</w:t>
      </w:r>
      <w:proofErr w:type="gramEnd"/>
      <w:r w:rsidR="00C765A2">
        <w:rPr>
          <w:i/>
          <w:iCs/>
          <w:color w:val="FF0000"/>
          <w:sz w:val="32"/>
          <w:szCs w:val="32"/>
        </w:rPr>
        <w:t xml:space="preserve"> </w:t>
      </w:r>
      <w:r w:rsidR="00C765A2" w:rsidRPr="00D024FF">
        <w:rPr>
          <w:color w:val="333333"/>
          <w:highlight w:val="lightGray"/>
        </w:rPr>
        <w:t>Sosyal medyanın yaygınlaşmasının en önemli sebebi olarak hayatı kolaylaştırdığı şeklindeki yaygın görüştür. Sosyal medya araçları günümüzde en çok tercih edilen yeni medya aracı olmaktadır. Olgun, 2015,487</w:t>
      </w:r>
      <w:proofErr w:type="gramStart"/>
      <w:r w:rsidR="00C765A2" w:rsidRPr="00D024FF">
        <w:rPr>
          <w:color w:val="333333"/>
          <w:highlight w:val="lightGray"/>
        </w:rPr>
        <w:t>)</w:t>
      </w:r>
      <w:proofErr w:type="gramEnd"/>
      <w:r w:rsidR="00C765A2" w:rsidRPr="00D024FF">
        <w:rPr>
          <w:color w:val="333333"/>
          <w:highlight w:val="lightGray"/>
        </w:rPr>
        <w:t xml:space="preserve"> Sosyal medya bir bakıma hayatı kolaylaştırmaktadır. Bireyler kendine özel sayfalar açabilmektedir. Bunun için din, dil, ırk önemli değildir. İstemediği ya da hoşuna gitmeyen şeyleri engelleyebilmektedir. Aynı zaman da alış veriş içinde hızlı bir arama </w:t>
      </w:r>
      <w:proofErr w:type="gramStart"/>
      <w:r w:rsidR="00C765A2" w:rsidRPr="00D024FF">
        <w:rPr>
          <w:color w:val="333333"/>
          <w:highlight w:val="lightGray"/>
        </w:rPr>
        <w:t>imkanı</w:t>
      </w:r>
      <w:proofErr w:type="gramEnd"/>
      <w:r w:rsidR="00C765A2" w:rsidRPr="00D024FF">
        <w:rPr>
          <w:color w:val="333333"/>
          <w:highlight w:val="lightGray"/>
        </w:rPr>
        <w:t xml:space="preserve"> vermektedir. Sadece kişisel olarak değil, firmalara da çok avantajlar sağlamaktadır. Bir ürünün reklamı daha hızlı ve daha çok kitleye ulaşmaktadır. Tüketicilerin yorumları hızlı bir şekilde alınabiliyor ve analiz yapılabilmektedir. Örneğin satılan giysi hakkında olumlu bir görüş gelirse üretimi ona göre ayarlayabilmekte veya olumsuz ise ona göre değişim ya da üretim azaltmasına gidilebilmektedir. Sosyal medya ile gidilecek yerler hakkında da bilgi alma </w:t>
      </w:r>
      <w:proofErr w:type="gramStart"/>
      <w:r w:rsidR="00C765A2" w:rsidRPr="00D024FF">
        <w:rPr>
          <w:color w:val="333333"/>
          <w:highlight w:val="lightGray"/>
        </w:rPr>
        <w:t>imkanı</w:t>
      </w:r>
      <w:proofErr w:type="gramEnd"/>
      <w:r w:rsidR="00C765A2" w:rsidRPr="00D024FF">
        <w:rPr>
          <w:color w:val="333333"/>
          <w:highlight w:val="lightGray"/>
        </w:rPr>
        <w:t xml:space="preserve"> doğmaktadır. Sonuç olarak sosyal medyanın hayatı kolaylaştırdığına dair </w:t>
      </w:r>
      <w:proofErr w:type="gramStart"/>
      <w:r w:rsidR="00C765A2" w:rsidRPr="00D024FF">
        <w:rPr>
          <w:color w:val="333333"/>
          <w:highlight w:val="lightGray"/>
        </w:rPr>
        <w:t>bir çok</w:t>
      </w:r>
      <w:proofErr w:type="gramEnd"/>
      <w:r w:rsidR="00C765A2" w:rsidRPr="00D024FF">
        <w:rPr>
          <w:color w:val="333333"/>
          <w:highlight w:val="lightGray"/>
        </w:rPr>
        <w:t xml:space="preserve"> neden sıralanabilmektedir.</w:t>
      </w:r>
    </w:p>
    <w:p w:rsidR="00273CAD" w:rsidRDefault="00273CAD" w:rsidP="00273CAD">
      <w:pPr>
        <w:pStyle w:val="Default"/>
        <w:jc w:val="both"/>
        <w:rPr>
          <w:i/>
          <w:iCs/>
          <w:sz w:val="22"/>
          <w:szCs w:val="20"/>
        </w:rPr>
      </w:pPr>
      <w:r w:rsidRPr="0092537E">
        <w:rPr>
          <w:rFonts w:ascii="Times New Roman" w:hAnsi="Times New Roman"/>
          <w:sz w:val="22"/>
        </w:rPr>
        <w:t xml:space="preserve">Günümüzde </w:t>
      </w:r>
      <w:proofErr w:type="spellStart"/>
      <w:r w:rsidRPr="0092537E">
        <w:rPr>
          <w:rFonts w:ascii="Times New Roman" w:hAnsi="Times New Roman"/>
          <w:sz w:val="22"/>
        </w:rPr>
        <w:t>teknolojininde</w:t>
      </w:r>
      <w:proofErr w:type="spellEnd"/>
      <w:r w:rsidRPr="0092537E">
        <w:rPr>
          <w:rFonts w:ascii="Times New Roman" w:hAnsi="Times New Roman"/>
          <w:sz w:val="22"/>
        </w:rPr>
        <w:t xml:space="preserve"> gelişmesiyle sosyal medya takipçilerinin sayısı artarak devam etmektedir. Bunun kuşkusuz tüketime olan</w:t>
      </w:r>
      <w:r w:rsidR="00C765A2" w:rsidRPr="00C765A2">
        <w:rPr>
          <w:rFonts w:ascii="Times New Roman" w:eastAsia="Times New Roman" w:hAnsi="Times New Roman" w:cs="Times New Roman"/>
          <w:i/>
          <w:iCs/>
          <w:color w:val="FF0000"/>
          <w:sz w:val="32"/>
          <w:szCs w:val="32"/>
          <w:lang w:eastAsia="tr-TR"/>
        </w:rPr>
        <w:t>(burada “olan” fazlalık)</w:t>
      </w:r>
      <w:r w:rsidRPr="0092537E">
        <w:rPr>
          <w:rFonts w:ascii="Times New Roman" w:hAnsi="Times New Roman"/>
          <w:sz w:val="22"/>
        </w:rPr>
        <w:t xml:space="preserve"> büyük bir etkisi olmuştur</w:t>
      </w:r>
      <w:r w:rsidRPr="007C4130">
        <w:rPr>
          <w:rFonts w:ascii="Times New Roman" w:hAnsi="Times New Roman"/>
        </w:rPr>
        <w:t xml:space="preserve">. </w:t>
      </w:r>
      <w:r w:rsidRPr="00754685">
        <w:rPr>
          <w:rFonts w:ascii="Times New Roman" w:hAnsi="Times New Roman" w:cs="Times New Roman"/>
          <w:i/>
          <w:sz w:val="22"/>
          <w:szCs w:val="20"/>
        </w:rPr>
        <w:t xml:space="preserve">Sosyal medya, kullanıcılarının kendilerini daha iyi ifade ettikleri, etkileşim içinde oldukları kullanıcılar ile fikir ve görüşlerini paylaştıkları </w:t>
      </w:r>
      <w:proofErr w:type="gramStart"/>
      <w:r w:rsidRPr="00754685">
        <w:rPr>
          <w:rFonts w:ascii="Times New Roman" w:hAnsi="Times New Roman" w:cs="Times New Roman"/>
          <w:i/>
          <w:sz w:val="22"/>
          <w:szCs w:val="20"/>
        </w:rPr>
        <w:t>online</w:t>
      </w:r>
      <w:proofErr w:type="gramEnd"/>
      <w:r w:rsidRPr="00754685">
        <w:rPr>
          <w:rFonts w:ascii="Times New Roman" w:hAnsi="Times New Roman" w:cs="Times New Roman"/>
          <w:i/>
          <w:sz w:val="22"/>
          <w:szCs w:val="20"/>
        </w:rPr>
        <w:t xml:space="preserve"> bir ortam olarak ifade edilmektedir</w:t>
      </w:r>
      <w:r>
        <w:rPr>
          <w:rFonts w:ascii="Times New Roman" w:hAnsi="Times New Roman"/>
        </w:rPr>
        <w:t>.</w:t>
      </w:r>
      <w:r w:rsidRPr="00286BB3">
        <w:rPr>
          <w:i/>
          <w:iCs/>
          <w:sz w:val="20"/>
          <w:szCs w:val="20"/>
        </w:rPr>
        <w:t xml:space="preserve"> </w:t>
      </w:r>
      <w:r w:rsidRPr="0003469E">
        <w:rPr>
          <w:rFonts w:ascii="Times New Roman" w:hAnsi="Times New Roman" w:cs="Times New Roman"/>
          <w:i/>
          <w:iCs/>
          <w:sz w:val="22"/>
          <w:szCs w:val="20"/>
        </w:rPr>
        <w:t>(</w:t>
      </w:r>
      <w:proofErr w:type="spellStart"/>
      <w:r w:rsidRPr="0003469E">
        <w:rPr>
          <w:rFonts w:ascii="Times New Roman" w:hAnsi="Times New Roman" w:cs="Times New Roman"/>
          <w:i/>
          <w:iCs/>
          <w:sz w:val="22"/>
          <w:szCs w:val="20"/>
        </w:rPr>
        <w:t>Toksarı</w:t>
      </w:r>
      <w:proofErr w:type="spellEnd"/>
      <w:r w:rsidRPr="0003469E">
        <w:rPr>
          <w:rFonts w:ascii="Times New Roman" w:hAnsi="Times New Roman" w:cs="Times New Roman"/>
          <w:i/>
          <w:iCs/>
          <w:sz w:val="22"/>
          <w:szCs w:val="20"/>
        </w:rPr>
        <w:t xml:space="preserve">, </w:t>
      </w:r>
      <w:proofErr w:type="spellStart"/>
      <w:r w:rsidRPr="0003469E">
        <w:rPr>
          <w:rFonts w:ascii="Times New Roman" w:hAnsi="Times New Roman" w:cs="Times New Roman"/>
          <w:i/>
          <w:iCs/>
          <w:sz w:val="22"/>
          <w:szCs w:val="20"/>
        </w:rPr>
        <w:t>Mürütsoy</w:t>
      </w:r>
      <w:proofErr w:type="spellEnd"/>
      <w:r w:rsidRPr="0003469E">
        <w:rPr>
          <w:rFonts w:ascii="Times New Roman" w:hAnsi="Times New Roman" w:cs="Times New Roman"/>
          <w:i/>
          <w:iCs/>
          <w:sz w:val="22"/>
          <w:szCs w:val="20"/>
        </w:rPr>
        <w:t xml:space="preserve">, </w:t>
      </w:r>
      <w:proofErr w:type="gramStart"/>
      <w:r w:rsidRPr="0003469E">
        <w:rPr>
          <w:rFonts w:ascii="Times New Roman" w:hAnsi="Times New Roman" w:cs="Times New Roman"/>
          <w:i/>
          <w:iCs/>
          <w:sz w:val="22"/>
          <w:szCs w:val="20"/>
        </w:rPr>
        <w:t>Bayraktar , 2014</w:t>
      </w:r>
      <w:proofErr w:type="gramEnd"/>
      <w:r w:rsidRPr="0003469E">
        <w:rPr>
          <w:rFonts w:ascii="Times New Roman" w:hAnsi="Times New Roman" w:cs="Times New Roman"/>
          <w:i/>
          <w:iCs/>
          <w:sz w:val="22"/>
          <w:szCs w:val="20"/>
        </w:rPr>
        <w:t xml:space="preserve">, </w:t>
      </w:r>
      <w:r w:rsidRPr="0003469E">
        <w:rPr>
          <w:rFonts w:ascii="Times New Roman" w:hAnsi="Times New Roman" w:cs="Times New Roman"/>
          <w:i/>
          <w:iCs/>
          <w:szCs w:val="20"/>
        </w:rPr>
        <w:t>s:</w:t>
      </w:r>
      <w:r w:rsidRPr="0003469E">
        <w:rPr>
          <w:rFonts w:ascii="Times New Roman" w:hAnsi="Times New Roman" w:cs="Times New Roman"/>
          <w:i/>
          <w:iCs/>
          <w:sz w:val="22"/>
          <w:szCs w:val="20"/>
        </w:rPr>
        <w:t>1)</w:t>
      </w:r>
      <w:r w:rsidRPr="0003469E">
        <w:rPr>
          <w:i/>
          <w:iCs/>
          <w:sz w:val="22"/>
          <w:szCs w:val="20"/>
        </w:rPr>
        <w:t xml:space="preserve"> </w:t>
      </w:r>
    </w:p>
    <w:p w:rsidR="00273CAD" w:rsidRDefault="00273CAD" w:rsidP="00C765A2">
      <w:pPr>
        <w:pStyle w:val="Default"/>
        <w:jc w:val="both"/>
        <w:rPr>
          <w:rFonts w:ascii="Times New Roman" w:hAnsi="Times New Roman"/>
          <w:szCs w:val="20"/>
        </w:rPr>
      </w:pPr>
      <w:r w:rsidRPr="0092537E">
        <w:rPr>
          <w:rFonts w:ascii="Times New Roman" w:hAnsi="Times New Roman"/>
          <w:sz w:val="22"/>
        </w:rPr>
        <w:t>Reklamcılığın büyük bölümü televizyondan çok sosyal medyaya yönlendirilmektedir, çünkü artık insanlar canları sıkıldığında ya da boş vakitlerinde televizyondan çok sosyal medyada vakit geçirmektedir. Sosyal medyaya markalar adeta pazar kurmuş durumdadırlar</w:t>
      </w:r>
      <w:r w:rsidRPr="0092537E">
        <w:rPr>
          <w:rFonts w:ascii="Times New Roman" w:hAnsi="Times New Roman"/>
          <w:i/>
          <w:sz w:val="22"/>
          <w:szCs w:val="20"/>
        </w:rPr>
        <w:t xml:space="preserve">. </w:t>
      </w:r>
      <w:r w:rsidRPr="0092537E">
        <w:rPr>
          <w:rFonts w:ascii="Times New Roman" w:hAnsi="Times New Roman"/>
          <w:sz w:val="22"/>
          <w:szCs w:val="20"/>
        </w:rPr>
        <w:t xml:space="preserve">Bu makalenin </w:t>
      </w:r>
      <w:proofErr w:type="gramStart"/>
      <w:r w:rsidRPr="0092537E">
        <w:rPr>
          <w:rFonts w:ascii="Times New Roman" w:hAnsi="Times New Roman"/>
          <w:sz w:val="22"/>
          <w:szCs w:val="20"/>
        </w:rPr>
        <w:t>amacı  ise</w:t>
      </w:r>
      <w:proofErr w:type="gramEnd"/>
      <w:r w:rsidRPr="0092537E">
        <w:rPr>
          <w:rFonts w:ascii="Times New Roman" w:hAnsi="Times New Roman"/>
          <w:sz w:val="22"/>
          <w:szCs w:val="20"/>
        </w:rPr>
        <w:t xml:space="preserve"> </w:t>
      </w:r>
      <w:r w:rsidRPr="0092537E">
        <w:rPr>
          <w:rFonts w:ascii="Times New Roman" w:hAnsi="Times New Roman"/>
          <w:sz w:val="22"/>
          <w:szCs w:val="20"/>
        </w:rPr>
        <w:lastRenderedPageBreak/>
        <w:t>sosyal medyanın tüketiciler üzerindeki etkisini araştırmaktır.</w:t>
      </w:r>
      <w:r w:rsidR="00C765A2">
        <w:rPr>
          <w:rFonts w:ascii="Times New Roman" w:hAnsi="Times New Roman"/>
          <w:sz w:val="22"/>
          <w:szCs w:val="20"/>
        </w:rPr>
        <w:t xml:space="preserve"> </w:t>
      </w:r>
      <w:r w:rsidR="00630816" w:rsidRPr="00630816">
        <w:rPr>
          <w:rFonts w:ascii="Times New Roman" w:eastAsia="Times New Roman" w:hAnsi="Times New Roman" w:cs="Times New Roman"/>
          <w:i/>
          <w:iCs/>
          <w:color w:val="FF0000"/>
          <w:sz w:val="32"/>
          <w:szCs w:val="32"/>
          <w:lang w:eastAsia="tr-TR"/>
        </w:rPr>
        <w:t>(Son cümleye burada gerek yok)</w:t>
      </w:r>
    </w:p>
    <w:p w:rsidR="00273CAD" w:rsidRPr="005F0FE6" w:rsidRDefault="00273CAD" w:rsidP="00273CAD">
      <w:pPr>
        <w:pStyle w:val="Default"/>
        <w:jc w:val="both"/>
        <w:rPr>
          <w:rFonts w:ascii="Times New Roman" w:hAnsi="Times New Roman"/>
          <w:szCs w:val="20"/>
        </w:rPr>
      </w:pPr>
      <w:r w:rsidRPr="00754685">
        <w:rPr>
          <w:rFonts w:ascii="Times New Roman" w:hAnsi="Times New Roman" w:cs="Times New Roman"/>
          <w:i/>
          <w:sz w:val="22"/>
          <w:szCs w:val="20"/>
        </w:rPr>
        <w:t>Bu amaçtan yola çıkarak tüketici davranışları, tüketici davranışlarını etkileyen faktörler, tüketicilerin algılarını etkileyen faktörler incelenecek sosyal medyanın tüketici davranışları üzerindeki etkinliği ölçülmeye çalışılmıştır</w:t>
      </w:r>
      <w:r w:rsidRPr="0003469E">
        <w:rPr>
          <w:rFonts w:ascii="Times New Roman" w:hAnsi="Times New Roman" w:cs="Times New Roman"/>
          <w:i/>
          <w:szCs w:val="20"/>
        </w:rPr>
        <w:t>.</w:t>
      </w:r>
      <w:r w:rsidRPr="0003469E">
        <w:rPr>
          <w:rFonts w:ascii="Times New Roman" w:hAnsi="Times New Roman" w:cs="Times New Roman"/>
          <w:i/>
          <w:sz w:val="32"/>
          <w:szCs w:val="20"/>
        </w:rPr>
        <w:t xml:space="preserve"> </w:t>
      </w:r>
      <w:r w:rsidRPr="0003469E">
        <w:rPr>
          <w:rFonts w:ascii="Times New Roman" w:hAnsi="Times New Roman" w:cs="Times New Roman"/>
          <w:i/>
          <w:iCs/>
          <w:sz w:val="22"/>
          <w:szCs w:val="20"/>
        </w:rPr>
        <w:t>(</w:t>
      </w:r>
      <w:proofErr w:type="spellStart"/>
      <w:r w:rsidRPr="0003469E">
        <w:rPr>
          <w:rFonts w:ascii="Times New Roman" w:hAnsi="Times New Roman" w:cs="Times New Roman"/>
          <w:i/>
          <w:iCs/>
          <w:sz w:val="22"/>
          <w:szCs w:val="20"/>
        </w:rPr>
        <w:t>Toksarı</w:t>
      </w:r>
      <w:proofErr w:type="spellEnd"/>
      <w:r w:rsidRPr="0003469E">
        <w:rPr>
          <w:rFonts w:ascii="Times New Roman" w:hAnsi="Times New Roman" w:cs="Times New Roman"/>
          <w:i/>
          <w:iCs/>
          <w:sz w:val="22"/>
          <w:szCs w:val="20"/>
        </w:rPr>
        <w:t xml:space="preserve">, </w:t>
      </w:r>
      <w:proofErr w:type="spellStart"/>
      <w:r w:rsidRPr="0003469E">
        <w:rPr>
          <w:rFonts w:ascii="Times New Roman" w:hAnsi="Times New Roman" w:cs="Times New Roman"/>
          <w:i/>
          <w:iCs/>
          <w:sz w:val="22"/>
          <w:szCs w:val="20"/>
        </w:rPr>
        <w:t>Mürütsoy</w:t>
      </w:r>
      <w:proofErr w:type="spellEnd"/>
      <w:r w:rsidRPr="0003469E">
        <w:rPr>
          <w:rFonts w:ascii="Times New Roman" w:hAnsi="Times New Roman" w:cs="Times New Roman"/>
          <w:i/>
          <w:iCs/>
          <w:sz w:val="22"/>
          <w:szCs w:val="20"/>
        </w:rPr>
        <w:t xml:space="preserve">, </w:t>
      </w:r>
      <w:proofErr w:type="gramStart"/>
      <w:r w:rsidRPr="0003469E">
        <w:rPr>
          <w:rFonts w:ascii="Times New Roman" w:hAnsi="Times New Roman" w:cs="Times New Roman"/>
          <w:i/>
          <w:iCs/>
          <w:sz w:val="22"/>
          <w:szCs w:val="20"/>
        </w:rPr>
        <w:t>Bayraktar , 2014</w:t>
      </w:r>
      <w:proofErr w:type="gramEnd"/>
      <w:r w:rsidRPr="0003469E">
        <w:rPr>
          <w:rFonts w:ascii="Times New Roman" w:hAnsi="Times New Roman" w:cs="Times New Roman"/>
          <w:i/>
          <w:iCs/>
          <w:sz w:val="22"/>
          <w:szCs w:val="20"/>
        </w:rPr>
        <w:t>, s:1)</w:t>
      </w:r>
      <w:r w:rsidR="00C765A2" w:rsidRPr="00C765A2">
        <w:rPr>
          <w:rFonts w:ascii="Times New Roman" w:eastAsia="Times New Roman" w:hAnsi="Times New Roman" w:cs="Times New Roman"/>
          <w:i/>
          <w:iCs/>
          <w:color w:val="FF0000"/>
          <w:sz w:val="32"/>
          <w:szCs w:val="32"/>
          <w:lang w:eastAsia="tr-TR"/>
        </w:rPr>
        <w:t xml:space="preserve"> (Bu bilgiye burada gerek yok</w:t>
      </w:r>
      <w:r w:rsidR="00C765A2">
        <w:rPr>
          <w:rFonts w:ascii="Times New Roman" w:eastAsia="Times New Roman" w:hAnsi="Times New Roman" w:cs="Times New Roman"/>
          <w:i/>
          <w:iCs/>
          <w:color w:val="FF0000"/>
          <w:sz w:val="32"/>
          <w:szCs w:val="32"/>
          <w:lang w:eastAsia="tr-TR"/>
        </w:rPr>
        <w:t xml:space="preserve"> kaldırılsın.</w:t>
      </w:r>
      <w:r w:rsidR="00C765A2" w:rsidRPr="00C765A2">
        <w:rPr>
          <w:rFonts w:ascii="Times New Roman" w:eastAsia="Times New Roman" w:hAnsi="Times New Roman" w:cs="Times New Roman"/>
          <w:i/>
          <w:iCs/>
          <w:color w:val="FF0000"/>
          <w:sz w:val="32"/>
          <w:szCs w:val="32"/>
          <w:lang w:eastAsia="tr-TR"/>
        </w:rPr>
        <w:t>)</w:t>
      </w:r>
    </w:p>
    <w:p w:rsidR="00273CAD" w:rsidRDefault="00273CAD" w:rsidP="00C765A2">
      <w:r w:rsidRPr="00A44ECB">
        <w:t>Sosyal medya her şeyden önce yeni bir ekonomi olarak adlandırılmaktadır.</w:t>
      </w:r>
      <w:r w:rsidR="00C765A2">
        <w:t xml:space="preserve"> S</w:t>
      </w:r>
      <w:r w:rsidRPr="00A44ECB">
        <w:t xml:space="preserve">osyal medyayı diğer ekonomilerden en </w:t>
      </w:r>
      <w:proofErr w:type="gramStart"/>
      <w:r w:rsidRPr="00A44ECB">
        <w:t>farklı  kılan</w:t>
      </w:r>
      <w:proofErr w:type="gramEnd"/>
      <w:r w:rsidRPr="00A44ECB">
        <w:t xml:space="preserve"> </w:t>
      </w:r>
      <w:proofErr w:type="spellStart"/>
      <w:r w:rsidRPr="00A44ECB">
        <w:t>özellikleği</w:t>
      </w:r>
      <w:proofErr w:type="spellEnd"/>
      <w:r w:rsidRPr="00A44ECB">
        <w:t xml:space="preserve"> </w:t>
      </w:r>
      <w:proofErr w:type="spellStart"/>
      <w:r w:rsidRPr="00A44ECB">
        <w:t>belkide</w:t>
      </w:r>
      <w:proofErr w:type="spellEnd"/>
      <w:r w:rsidRPr="00A44ECB">
        <w:t xml:space="preserve"> zaman ve mekan sınırlaması olmaması</w:t>
      </w:r>
      <w:r>
        <w:t>.</w:t>
      </w:r>
      <w:r w:rsidR="00C765A2">
        <w:t xml:space="preserve"> </w:t>
      </w:r>
      <w:proofErr w:type="gramStart"/>
      <w:r w:rsidR="00C765A2" w:rsidRPr="00630816">
        <w:rPr>
          <w:i/>
          <w:iCs/>
          <w:color w:val="FF0000"/>
          <w:sz w:val="32"/>
          <w:szCs w:val="32"/>
        </w:rPr>
        <w:t>(</w:t>
      </w:r>
      <w:proofErr w:type="gramEnd"/>
      <w:r w:rsidR="00C765A2" w:rsidRPr="00630816">
        <w:rPr>
          <w:i/>
          <w:iCs/>
          <w:color w:val="FF0000"/>
          <w:sz w:val="32"/>
          <w:szCs w:val="32"/>
        </w:rPr>
        <w:t>“…olarak ifade edilebilir.” Şeklinde cümleyi tamamlayın</w:t>
      </w:r>
      <w:proofErr w:type="gramStart"/>
      <w:r w:rsidR="00C765A2" w:rsidRPr="00630816">
        <w:rPr>
          <w:i/>
          <w:iCs/>
          <w:color w:val="FF0000"/>
          <w:sz w:val="32"/>
          <w:szCs w:val="32"/>
        </w:rPr>
        <w:t>)</w:t>
      </w:r>
      <w:proofErr w:type="gramEnd"/>
    </w:p>
    <w:p w:rsidR="00273CAD" w:rsidRDefault="00273CAD" w:rsidP="00273CAD">
      <w:pPr>
        <w:rPr>
          <w:i/>
        </w:rPr>
      </w:pPr>
      <w:r w:rsidRPr="00A44ECB">
        <w:rPr>
          <w:i/>
        </w:rPr>
        <w:t>Sosyal medya araçları açısından kullanıcıları yani tüketicileri de bireyler ve firma kullanıcılar şeklinde ikiye ayırmak gerekir.</w:t>
      </w:r>
      <w:r>
        <w:rPr>
          <w:i/>
        </w:rPr>
        <w:t>(Uzgören ve Korkmaz,2015,s:66</w:t>
      </w:r>
      <w:r w:rsidRPr="001F14A6">
        <w:rPr>
          <w:i/>
        </w:rPr>
        <w:t>)</w:t>
      </w:r>
    </w:p>
    <w:p w:rsidR="00273CAD" w:rsidRDefault="00273CAD" w:rsidP="00273CAD">
      <w:r w:rsidRPr="005853DC">
        <w:t xml:space="preserve">Sosyal medyanın tüketiciyi etkilediği bir </w:t>
      </w:r>
      <w:proofErr w:type="gramStart"/>
      <w:r w:rsidRPr="005853DC">
        <w:t>gerçektir.peki</w:t>
      </w:r>
      <w:proofErr w:type="gramEnd"/>
      <w:r w:rsidRPr="005853DC">
        <w:t xml:space="preserve"> tüketici neyi tüketir ya da sadece tüketir mi.tüketici </w:t>
      </w:r>
      <w:proofErr w:type="spellStart"/>
      <w:r w:rsidRPr="005853DC">
        <w:t>mallla</w:t>
      </w:r>
      <w:proofErr w:type="spellEnd"/>
      <w:r w:rsidRPr="005853DC">
        <w:t xml:space="preserve"> birlikte aslında bilgiyi tüketir ve her </w:t>
      </w:r>
      <w:proofErr w:type="spellStart"/>
      <w:r w:rsidRPr="005853DC">
        <w:t>tükketiğinde</w:t>
      </w:r>
      <w:proofErr w:type="spellEnd"/>
      <w:r w:rsidRPr="005853DC">
        <w:t xml:space="preserve"> yeni bir bilgi üretir .yani aynı zamanda üretici konumundadır.</w:t>
      </w:r>
      <w:proofErr w:type="spellStart"/>
      <w:r w:rsidRPr="005853DC">
        <w:t>burda</w:t>
      </w:r>
      <w:proofErr w:type="spellEnd"/>
      <w:r w:rsidRPr="005853DC">
        <w:t xml:space="preserve"> tüketicinin emeği söz konusudur.</w:t>
      </w:r>
      <w:r w:rsidR="00630816">
        <w:t xml:space="preserve"> </w:t>
      </w:r>
      <w:r w:rsidR="00630816" w:rsidRPr="00630816">
        <w:rPr>
          <w:i/>
          <w:iCs/>
          <w:color w:val="FF0000"/>
          <w:sz w:val="32"/>
          <w:szCs w:val="32"/>
        </w:rPr>
        <w:t xml:space="preserve">(Cümle başı harfler niye </w:t>
      </w:r>
      <w:proofErr w:type="gramStart"/>
      <w:r w:rsidR="00630816" w:rsidRPr="00630816">
        <w:rPr>
          <w:i/>
          <w:iCs/>
          <w:color w:val="FF0000"/>
          <w:sz w:val="32"/>
          <w:szCs w:val="32"/>
        </w:rPr>
        <w:t>küçük ?</w:t>
      </w:r>
      <w:proofErr w:type="gramEnd"/>
      <w:r w:rsidR="00630816" w:rsidRPr="00630816">
        <w:rPr>
          <w:i/>
          <w:iCs/>
          <w:color w:val="FF0000"/>
          <w:sz w:val="32"/>
          <w:szCs w:val="32"/>
        </w:rPr>
        <w:t xml:space="preserve"> Büyük olmalı.</w:t>
      </w:r>
      <w:proofErr w:type="gramStart"/>
      <w:r w:rsidR="00630816" w:rsidRPr="00630816">
        <w:rPr>
          <w:i/>
          <w:iCs/>
          <w:color w:val="FF0000"/>
          <w:sz w:val="32"/>
          <w:szCs w:val="32"/>
        </w:rPr>
        <w:t>)</w:t>
      </w:r>
      <w:proofErr w:type="gramEnd"/>
    </w:p>
    <w:p w:rsidR="00273CAD" w:rsidRDefault="00273CAD" w:rsidP="00273CAD">
      <w:pPr>
        <w:rPr>
          <w:i/>
        </w:rPr>
      </w:pPr>
      <w:r w:rsidRPr="005853DC">
        <w:rPr>
          <w:i/>
        </w:rPr>
        <w:t xml:space="preserve">Herhangi bir sorunu çözme amaçlı bir markanın sayfasına yorum yapmanın ekonomik bir değer ifade ettiği </w:t>
      </w:r>
      <w:proofErr w:type="gramStart"/>
      <w:r w:rsidRPr="005853DC">
        <w:rPr>
          <w:i/>
        </w:rPr>
        <w:t>aşikardır</w:t>
      </w:r>
      <w:proofErr w:type="gramEnd"/>
      <w:r>
        <w:rPr>
          <w:i/>
        </w:rPr>
        <w:t>.(Uzgören ve Korkmaz,2015,s:70</w:t>
      </w:r>
      <w:r w:rsidRPr="001F14A6">
        <w:rPr>
          <w:i/>
        </w:rPr>
        <w:t>)</w:t>
      </w:r>
    </w:p>
    <w:p w:rsidR="001E7DD3" w:rsidRPr="001E7DD3" w:rsidRDefault="001E7DD3" w:rsidP="001E7DD3">
      <w:pPr>
        <w:pBdr>
          <w:top w:val="single" w:sz="4" w:space="1" w:color="auto"/>
          <w:left w:val="single" w:sz="4" w:space="4" w:color="auto"/>
          <w:bottom w:val="single" w:sz="4" w:space="1" w:color="auto"/>
          <w:right w:val="single" w:sz="4" w:space="4" w:color="auto"/>
        </w:pBdr>
        <w:spacing w:before="100" w:beforeAutospacing="1" w:after="100" w:afterAutospacing="1"/>
        <w:rPr>
          <w:iCs/>
          <w:color w:val="FF0000"/>
          <w:sz w:val="28"/>
          <w:szCs w:val="28"/>
          <w:u w:val="single"/>
        </w:rPr>
      </w:pPr>
      <w:r w:rsidRPr="001E7DD3">
        <w:rPr>
          <w:iCs/>
          <w:color w:val="17365D" w:themeColor="text2" w:themeShade="BF"/>
          <w:sz w:val="28"/>
          <w:szCs w:val="28"/>
          <w:highlight w:val="cyan"/>
        </w:rPr>
        <w:t xml:space="preserve">Düzeltmeler yapıldıktan sonra ya da düzeltme sırasında başlık altındaki paragrafları sıralaması da gözden geçirilmelidir. Aynı makaleye yapılan atıfların sıkça arka arkaya gelmemesi için çaba sarf edilmelidir. Konu bütünlüğü olacak şekilde paragrafların sırasını değiştirerek en güzel sıralama bulunmalıdır. Gerekirse aralara bağlantı cümleleri ya da </w:t>
      </w:r>
      <w:proofErr w:type="spellStart"/>
      <w:r w:rsidRPr="001E7DD3">
        <w:rPr>
          <w:iCs/>
          <w:color w:val="17365D" w:themeColor="text2" w:themeShade="BF"/>
          <w:sz w:val="28"/>
          <w:szCs w:val="28"/>
          <w:highlight w:val="cyan"/>
        </w:rPr>
        <w:t>paragrfaları</w:t>
      </w:r>
      <w:proofErr w:type="spellEnd"/>
      <w:r w:rsidRPr="001E7DD3">
        <w:rPr>
          <w:iCs/>
          <w:color w:val="17365D" w:themeColor="text2" w:themeShade="BF"/>
          <w:sz w:val="28"/>
          <w:szCs w:val="28"/>
          <w:highlight w:val="cyan"/>
        </w:rPr>
        <w:t xml:space="preserve"> eklenmelidir</w:t>
      </w:r>
      <w:r w:rsidRPr="001E7DD3">
        <w:rPr>
          <w:iCs/>
          <w:color w:val="FF0000"/>
          <w:sz w:val="28"/>
          <w:szCs w:val="28"/>
          <w:highlight w:val="cyan"/>
          <w:u w:val="single"/>
        </w:rPr>
        <w:t>.</w:t>
      </w:r>
    </w:p>
    <w:p w:rsidR="001E7DD3" w:rsidRDefault="001E7DD3" w:rsidP="00273CAD">
      <w:pPr>
        <w:rPr>
          <w:i/>
        </w:rPr>
      </w:pPr>
    </w:p>
    <w:p w:rsidR="00FD5658" w:rsidRDefault="002F1918" w:rsidP="00F82B1B">
      <w:pPr>
        <w:pStyle w:val="Balk2"/>
      </w:pPr>
      <w:bookmarkStart w:id="11" w:name="_Toc74419405"/>
      <w:bookmarkStart w:id="12" w:name="_Toc186352444"/>
      <w:bookmarkStart w:id="13" w:name="_Toc186354143"/>
      <w:bookmarkStart w:id="14" w:name="_Toc186449014"/>
      <w:bookmarkEnd w:id="5"/>
      <w:bookmarkEnd w:id="6"/>
      <w:bookmarkEnd w:id="7"/>
      <w:bookmarkEnd w:id="8"/>
      <w:bookmarkEnd w:id="9"/>
      <w:r>
        <w:lastRenderedPageBreak/>
        <w:t>Kaynaklar</w:t>
      </w:r>
      <w:bookmarkEnd w:id="11"/>
      <w:bookmarkEnd w:id="12"/>
      <w:bookmarkEnd w:id="13"/>
      <w:bookmarkEnd w:id="14"/>
    </w:p>
    <w:p w:rsidR="00D55E1F" w:rsidRPr="00A233FB" w:rsidRDefault="00A233FB" w:rsidP="00D55E1F">
      <w:pPr>
        <w:rPr>
          <w:i/>
          <w:iCs/>
          <w:color w:val="FF0000"/>
          <w:sz w:val="32"/>
          <w:szCs w:val="32"/>
        </w:rPr>
      </w:pPr>
      <w:proofErr w:type="gramStart"/>
      <w:r>
        <w:rPr>
          <w:i/>
          <w:iCs/>
          <w:color w:val="FF0000"/>
          <w:sz w:val="32"/>
          <w:szCs w:val="32"/>
        </w:rPr>
        <w:t>(</w:t>
      </w:r>
      <w:proofErr w:type="gramEnd"/>
      <w:r w:rsidR="00D55E1F" w:rsidRPr="00A233FB">
        <w:rPr>
          <w:i/>
          <w:iCs/>
          <w:color w:val="FF0000"/>
          <w:sz w:val="32"/>
          <w:szCs w:val="32"/>
        </w:rPr>
        <w:t xml:space="preserve">1, 2 ve 3. Soruların Cevapları buraya kopyalanır. Sonra en lata yazan kırmızı </w:t>
      </w:r>
      <w:proofErr w:type="spellStart"/>
      <w:r w:rsidR="00D55E1F" w:rsidRPr="00A233FB">
        <w:rPr>
          <w:i/>
          <w:iCs/>
          <w:color w:val="FF0000"/>
          <w:sz w:val="32"/>
          <w:szCs w:val="32"/>
        </w:rPr>
        <w:t>kısımı</w:t>
      </w:r>
      <w:proofErr w:type="spellEnd"/>
      <w:r w:rsidR="00D55E1F" w:rsidRPr="00A233FB">
        <w:rPr>
          <w:i/>
          <w:iCs/>
          <w:color w:val="FF0000"/>
          <w:sz w:val="32"/>
          <w:szCs w:val="32"/>
        </w:rPr>
        <w:t xml:space="preserve"> inceleyin.</w:t>
      </w:r>
      <w:proofErr w:type="gramStart"/>
      <w:r>
        <w:rPr>
          <w:i/>
          <w:iCs/>
          <w:color w:val="FF0000"/>
          <w:sz w:val="32"/>
          <w:szCs w:val="32"/>
        </w:rPr>
        <w:t>)</w:t>
      </w:r>
      <w:proofErr w:type="gramEnd"/>
    </w:p>
    <w:p w:rsidR="00D17F63" w:rsidRDefault="00D17F63" w:rsidP="00D17F63">
      <w:r>
        <w:t>1.</w:t>
      </w:r>
      <w:r>
        <w:tab/>
        <w:t>Makalenin Adı: Sanal Topluluklar Bağlamında Tüketicilerin Tüketim, Yaşam Tarzı ve Kimlik Yönünden Değerlendirilmesi</w:t>
      </w:r>
    </w:p>
    <w:p w:rsidR="00D17F63" w:rsidRDefault="00D17F63" w:rsidP="00D17F63">
      <w:r>
        <w:t>2.</w:t>
      </w:r>
      <w:r>
        <w:tab/>
        <w:t>Makalenin Yazarı/</w:t>
      </w:r>
      <w:proofErr w:type="spellStart"/>
      <w:r>
        <w:t>ları</w:t>
      </w:r>
      <w:proofErr w:type="spellEnd"/>
      <w:r>
        <w:t xml:space="preserve">: Ayla </w:t>
      </w:r>
      <w:proofErr w:type="spellStart"/>
      <w:r>
        <w:t>Özhan</w:t>
      </w:r>
      <w:proofErr w:type="spellEnd"/>
      <w:r>
        <w:t xml:space="preserve"> </w:t>
      </w:r>
      <w:proofErr w:type="spellStart"/>
      <w:r>
        <w:t>Dedeoğlu</w:t>
      </w:r>
      <w:proofErr w:type="spellEnd"/>
      <w:r>
        <w:t xml:space="preserve">, Elif </w:t>
      </w:r>
      <w:proofErr w:type="spellStart"/>
      <w:r>
        <w:t>Üstündağlı</w:t>
      </w:r>
      <w:proofErr w:type="spellEnd"/>
    </w:p>
    <w:p w:rsidR="00D17F63" w:rsidRDefault="00D17F63" w:rsidP="00D17F63">
      <w:r>
        <w:t>3.</w:t>
      </w:r>
      <w:r>
        <w:tab/>
        <w:t xml:space="preserve">Makalenin alındığı yer ve yayımlandığı yer(aynı ise bir kez yazın ayrıca internetten alındıysa linki de ekleyin):http://www.berjournal.com/sanal-topluluklar-baglaminda-tuketicilerin-tuketim-yasam-tarzi-ve-kimlik-yonunden-degerlendirilmesi </w:t>
      </w:r>
    </w:p>
    <w:p w:rsidR="00D17F63" w:rsidRDefault="00D17F63" w:rsidP="00D17F63">
      <w:r>
        <w:t>*****************************************</w:t>
      </w:r>
    </w:p>
    <w:p w:rsidR="00D17F63" w:rsidRDefault="00D17F63" w:rsidP="00D17F63">
      <w:r>
        <w:t>1.Makalenin Adı: Bireysel müşterilerin sanal mağazaları kullanma eğilimlerini açıklarken çevrim içi alışveriş yapma kaygısını daha ne kadar görmezden gelebiliriz?</w:t>
      </w:r>
    </w:p>
    <w:p w:rsidR="00D17F63" w:rsidRDefault="00D17F63" w:rsidP="00D17F63">
      <w:r>
        <w:t>2.Makalenin Yazarı/</w:t>
      </w:r>
      <w:proofErr w:type="spellStart"/>
      <w:r>
        <w:t>ları</w:t>
      </w:r>
      <w:proofErr w:type="spellEnd"/>
      <w:r>
        <w:t>: Hakan ÇELİK</w:t>
      </w:r>
    </w:p>
    <w:p w:rsidR="00D17F63" w:rsidRDefault="00D17F63" w:rsidP="00D17F63">
      <w:r>
        <w:t xml:space="preserve">3.Makalenin alındığı yer ve yayımlandığı yer(aynı ise bir kez yazın ayrıca internetten alındıysa linki de ekleyin):  Uludağ Üniversitesi İktisadi ve İdari Bilimler Fakültesi </w:t>
      </w:r>
      <w:proofErr w:type="spellStart"/>
      <w:r>
        <w:t>Dergisİ</w:t>
      </w:r>
      <w:proofErr w:type="spellEnd"/>
      <w:r>
        <w:t xml:space="preserve"> Cilt XXVIII, Sayı 2, 2009, s. 93-118 </w:t>
      </w:r>
    </w:p>
    <w:p w:rsidR="00D17F63" w:rsidRDefault="00D17F63" w:rsidP="00D17F63">
      <w:r>
        <w:t>**********************************</w:t>
      </w:r>
    </w:p>
    <w:p w:rsidR="00D17F63" w:rsidRDefault="00D17F63" w:rsidP="00D17F63">
      <w:r>
        <w:t xml:space="preserve">1.Makalenin Adı: Sosyal Medyanın Tüketici Satın Alma Davranışları Üzerindeki Etkisi </w:t>
      </w:r>
    </w:p>
    <w:p w:rsidR="00D17F63" w:rsidRDefault="00D17F63" w:rsidP="00D17F63">
      <w:r>
        <w:t>2.Makalenin Yazarı/</w:t>
      </w:r>
      <w:proofErr w:type="spellStart"/>
      <w:r>
        <w:t>ları</w:t>
      </w:r>
      <w:proofErr w:type="spellEnd"/>
      <w:r>
        <w:t xml:space="preserve">: Büşra OLGUN      </w:t>
      </w:r>
    </w:p>
    <w:p w:rsidR="00D17F63" w:rsidRDefault="00D17F63" w:rsidP="00D17F63">
      <w:r>
        <w:t>3.Makalenin alındığı yer ve yayımlandığı yer(aynı ise bir kez yazın ayrıca internetten alındıysa linki de ekleyin): http://sbedergi.gumushane.edu.tr/Makaleler/</w:t>
      </w:r>
      <w:proofErr w:type="gramStart"/>
      <w:r>
        <w:t>169042735</w:t>
      </w:r>
      <w:proofErr w:type="gramEnd"/>
      <w:r>
        <w:t>_XXII.pdf</w:t>
      </w:r>
    </w:p>
    <w:p w:rsidR="00D17F63" w:rsidRDefault="00D17F63" w:rsidP="00D17F63">
      <w:r>
        <w:t>**********************************</w:t>
      </w:r>
    </w:p>
    <w:p w:rsidR="00D17F63" w:rsidRDefault="00D17F63" w:rsidP="00D17F63">
      <w:r>
        <w:t>1.Makalenin Adı: Tüketici Algılarını Etkileyen Faktörlerde Sosyal Medyanın Rolü: Niğde Üniversitesi İ.İ.B.F. Örneği</w:t>
      </w:r>
    </w:p>
    <w:p w:rsidR="00D17F63" w:rsidRDefault="00D17F63" w:rsidP="00D17F63">
      <w:r>
        <w:t>2.Makalenin Yazarı/</w:t>
      </w:r>
      <w:proofErr w:type="spellStart"/>
      <w:r>
        <w:t>ları</w:t>
      </w:r>
      <w:proofErr w:type="spellEnd"/>
      <w:r>
        <w:t>:  Murat TOKSARI, Mehmet MÜRÜTSOY, Muhammet BAYRAKTAR</w:t>
      </w:r>
    </w:p>
    <w:p w:rsidR="00D17F63" w:rsidRDefault="00D17F63" w:rsidP="00D17F63">
      <w:pPr>
        <w:pBdr>
          <w:bottom w:val="dotted" w:sz="24" w:space="1" w:color="auto"/>
        </w:pBdr>
      </w:pPr>
      <w:r>
        <w:t>3.Makalenin alındığı yer ve yayımlandığı yer(aynı ise bir kez yazın ayrıca internetten alındıysa linki de ekleyin):  Uşak Üniversitesi Sosyal Bilimler Dergisi 2014, 7/4</w:t>
      </w:r>
    </w:p>
    <w:p w:rsidR="00D17F63" w:rsidRPr="00835F71" w:rsidRDefault="00D17F63" w:rsidP="008808E5">
      <w:pPr>
        <w:pStyle w:val="ListeParagraf"/>
        <w:numPr>
          <w:ilvl w:val="0"/>
          <w:numId w:val="11"/>
        </w:numPr>
        <w:rPr>
          <w:rFonts w:ascii="Times New Roman" w:hAnsi="Times New Roman"/>
        </w:rPr>
      </w:pPr>
      <w:r w:rsidRPr="00835F71">
        <w:rPr>
          <w:rFonts w:ascii="Times New Roman" w:hAnsi="Times New Roman"/>
          <w:b/>
        </w:rPr>
        <w:t xml:space="preserve">Makalenin Adı: </w:t>
      </w:r>
      <w:r w:rsidRPr="00415096">
        <w:rPr>
          <w:rFonts w:ascii="Times New Roman" w:hAnsi="Times New Roman"/>
          <w:i/>
        </w:rPr>
        <w:t>Sosyal Medya Ekonomisinin Mikro İktisadi Temelleri Üzerine Bir İnceleme</w:t>
      </w:r>
    </w:p>
    <w:p w:rsidR="00D17F63" w:rsidRPr="007E65B5" w:rsidRDefault="00D17F63" w:rsidP="008808E5">
      <w:pPr>
        <w:pStyle w:val="ListeParagraf"/>
        <w:numPr>
          <w:ilvl w:val="0"/>
          <w:numId w:val="11"/>
        </w:numPr>
        <w:rPr>
          <w:rFonts w:ascii="Times New Roman" w:hAnsi="Times New Roman"/>
        </w:rPr>
      </w:pPr>
      <w:r w:rsidRPr="007E65B5">
        <w:rPr>
          <w:rFonts w:ascii="Times New Roman" w:hAnsi="Times New Roman"/>
          <w:b/>
        </w:rPr>
        <w:t>Makalenin Yazarı/</w:t>
      </w:r>
      <w:proofErr w:type="spellStart"/>
      <w:r w:rsidRPr="007E65B5">
        <w:rPr>
          <w:rFonts w:ascii="Times New Roman" w:hAnsi="Times New Roman"/>
          <w:b/>
        </w:rPr>
        <w:t>ları</w:t>
      </w:r>
      <w:proofErr w:type="spellEnd"/>
      <w:r w:rsidRPr="007E65B5">
        <w:rPr>
          <w:rFonts w:ascii="Times New Roman" w:hAnsi="Times New Roman"/>
          <w:b/>
        </w:rPr>
        <w:t>:</w:t>
      </w:r>
      <w:r w:rsidRPr="003759B3">
        <w:t xml:space="preserve"> </w:t>
      </w:r>
      <w:r w:rsidRPr="003759B3">
        <w:rPr>
          <w:rFonts w:ascii="Times New Roman" w:hAnsi="Times New Roman"/>
        </w:rPr>
        <w:t xml:space="preserve">Ergin </w:t>
      </w:r>
      <w:proofErr w:type="gramStart"/>
      <w:r w:rsidRPr="003759B3">
        <w:rPr>
          <w:rFonts w:ascii="Times New Roman" w:hAnsi="Times New Roman"/>
        </w:rPr>
        <w:t>UZGÖREN , İlhan</w:t>
      </w:r>
      <w:proofErr w:type="gramEnd"/>
      <w:r w:rsidRPr="003759B3">
        <w:rPr>
          <w:rFonts w:ascii="Times New Roman" w:hAnsi="Times New Roman"/>
        </w:rPr>
        <w:t xml:space="preserve"> KORKMAZ</w:t>
      </w:r>
    </w:p>
    <w:p w:rsidR="00D17F63" w:rsidRPr="003251A1" w:rsidRDefault="00D17F63" w:rsidP="008808E5">
      <w:pPr>
        <w:pStyle w:val="ListeParagraf"/>
        <w:numPr>
          <w:ilvl w:val="0"/>
          <w:numId w:val="11"/>
        </w:numPr>
        <w:rPr>
          <w:rFonts w:ascii="Times New Roman" w:hAnsi="Times New Roman"/>
        </w:rPr>
      </w:pPr>
      <w:r w:rsidRPr="00FD3DCC">
        <w:rPr>
          <w:rFonts w:ascii="Times New Roman" w:hAnsi="Times New Roman"/>
          <w:b/>
        </w:rPr>
        <w:t>Makalenin alındığı yer ve yayımlandığı yer(aynı ise bir kez yazın</w:t>
      </w:r>
      <w:r>
        <w:rPr>
          <w:rFonts w:ascii="Times New Roman" w:hAnsi="Times New Roman"/>
          <w:b/>
        </w:rPr>
        <w:t xml:space="preserve"> ayrıca internetten alındıysa linki de ekleyin</w:t>
      </w:r>
      <w:r w:rsidRPr="00FD3DCC">
        <w:rPr>
          <w:rFonts w:ascii="Times New Roman" w:hAnsi="Times New Roman"/>
          <w:b/>
        </w:rPr>
        <w:t>)</w:t>
      </w:r>
      <w:r>
        <w:rPr>
          <w:rFonts w:ascii="Times New Roman" w:hAnsi="Times New Roman"/>
          <w:b/>
        </w:rPr>
        <w:t>:</w:t>
      </w:r>
      <w:r w:rsidRPr="00FD3DCC">
        <w:rPr>
          <w:rFonts w:ascii="Times New Roman" w:hAnsi="Times New Roman"/>
        </w:rPr>
        <w:t xml:space="preserve"> </w:t>
      </w:r>
      <w:r w:rsidRPr="000D364D">
        <w:rPr>
          <w:rFonts w:ascii="Times New Roman" w:hAnsi="Times New Roman"/>
        </w:rPr>
        <w:t>http://dergipark.ulakbim.gov.tr/usakoeyb/article/view/5000087128/5000081015</w:t>
      </w:r>
    </w:p>
    <w:p w:rsidR="00D17F63" w:rsidRPr="00D55E1F" w:rsidRDefault="009258D2" w:rsidP="00D17F63">
      <w:pPr>
        <w:rPr>
          <w:color w:val="FF0000"/>
        </w:rPr>
      </w:pPr>
      <w:r w:rsidRPr="00D55E1F">
        <w:rPr>
          <w:color w:val="FF0000"/>
        </w:rPr>
        <w:t>Yukarıdaki Kaynakça Aşağıdaki Şekle Getirilir.</w:t>
      </w:r>
    </w:p>
    <w:p w:rsidR="009258D2" w:rsidRPr="00D55E1F" w:rsidRDefault="009258D2" w:rsidP="009258D2">
      <w:pPr>
        <w:widowControl w:val="0"/>
        <w:autoSpaceDE w:val="0"/>
        <w:autoSpaceDN w:val="0"/>
        <w:adjustRightInd w:val="0"/>
        <w:spacing w:before="120" w:after="120" w:line="360" w:lineRule="auto"/>
        <w:rPr>
          <w:b/>
          <w:bCs/>
          <w:color w:val="FF0000"/>
        </w:rPr>
      </w:pPr>
      <w:r w:rsidRPr="00D55E1F">
        <w:rPr>
          <w:b/>
          <w:bCs/>
          <w:color w:val="FF0000"/>
        </w:rPr>
        <w:t>Dergi Makaleleri İçin Format</w:t>
      </w:r>
    </w:p>
    <w:p w:rsidR="009258D2" w:rsidRPr="00D55E1F" w:rsidRDefault="00D55E1F" w:rsidP="00D024FF">
      <w:pPr>
        <w:pStyle w:val="ListeParagraf"/>
        <w:widowControl w:val="0"/>
        <w:numPr>
          <w:ilvl w:val="0"/>
          <w:numId w:val="8"/>
        </w:numPr>
        <w:autoSpaceDE w:val="0"/>
        <w:autoSpaceDN w:val="0"/>
        <w:adjustRightInd w:val="0"/>
        <w:spacing w:before="120" w:after="120" w:line="360" w:lineRule="auto"/>
        <w:jc w:val="both"/>
        <w:rPr>
          <w:color w:val="FF0000"/>
        </w:rPr>
      </w:pPr>
      <w:r w:rsidRPr="00D55E1F">
        <w:rPr>
          <w:color w:val="FF0000"/>
        </w:rPr>
        <w:t>SOYADI</w:t>
      </w:r>
      <w:r w:rsidR="009258D2" w:rsidRPr="00D55E1F">
        <w:rPr>
          <w:color w:val="FF0000"/>
        </w:rPr>
        <w:t xml:space="preserve">, Adı(1.Yazar), Adı Soyadı(2.Yazar) ve Adı Soyadı(3.Yazar), </w:t>
      </w:r>
      <w:r w:rsidR="00B003E6" w:rsidRPr="00D55E1F">
        <w:rPr>
          <w:color w:val="FF0000"/>
        </w:rPr>
        <w:t xml:space="preserve">(Yayınlandığı Yıl) </w:t>
      </w:r>
      <w:r w:rsidR="009258D2" w:rsidRPr="00D55E1F">
        <w:rPr>
          <w:color w:val="FF0000"/>
        </w:rPr>
        <w:t xml:space="preserve">"Makalenin İsmi",Derginin İsmi, Cilt </w:t>
      </w:r>
      <w:proofErr w:type="spellStart"/>
      <w:r w:rsidR="009258D2" w:rsidRPr="00D55E1F">
        <w:rPr>
          <w:color w:val="FF0000"/>
        </w:rPr>
        <w:t>xx</w:t>
      </w:r>
      <w:proofErr w:type="spellEnd"/>
      <w:r w:rsidR="009258D2" w:rsidRPr="00D55E1F">
        <w:rPr>
          <w:color w:val="FF0000"/>
        </w:rPr>
        <w:t>, Sayı x, Yayınl</w:t>
      </w:r>
      <w:r w:rsidR="00A279A7">
        <w:rPr>
          <w:color w:val="FF0000"/>
        </w:rPr>
        <w:t xml:space="preserve">andığı İl, Sayfa Aralığı: 65-90, </w:t>
      </w:r>
      <w:r w:rsidR="00D024FF">
        <w:rPr>
          <w:color w:val="FF0000"/>
        </w:rPr>
        <w:t>makaleye ulaşılan web sayfasının tam adresi</w:t>
      </w:r>
    </w:p>
    <w:p w:rsidR="00D55E1F" w:rsidRPr="00D55E1F" w:rsidRDefault="00D55E1F" w:rsidP="00D55E1F">
      <w:pPr>
        <w:widowControl w:val="0"/>
        <w:autoSpaceDE w:val="0"/>
        <w:autoSpaceDN w:val="0"/>
        <w:adjustRightInd w:val="0"/>
        <w:spacing w:before="120" w:after="120" w:line="360" w:lineRule="auto"/>
        <w:rPr>
          <w:color w:val="FF0000"/>
        </w:rPr>
      </w:pPr>
      <w:r w:rsidRPr="00D55E1F">
        <w:rPr>
          <w:color w:val="FF0000"/>
        </w:rPr>
        <w:lastRenderedPageBreak/>
        <w:t>Bu bilgiler doğrultusunda yukarıdaki kaynakça aşağıdaki şekle dönüştürülür.</w:t>
      </w:r>
    </w:p>
    <w:p w:rsidR="00B003E6" w:rsidRDefault="00D55E1F" w:rsidP="00B003E6">
      <w:pPr>
        <w:pStyle w:val="ListeParagraf"/>
        <w:numPr>
          <w:ilvl w:val="0"/>
          <w:numId w:val="8"/>
        </w:numPr>
      </w:pPr>
      <w:r>
        <w:t>DEDEOĞLU</w:t>
      </w:r>
      <w:r w:rsidR="009258D2">
        <w:t xml:space="preserve">, Ayla </w:t>
      </w:r>
      <w:proofErr w:type="spellStart"/>
      <w:r w:rsidR="009258D2">
        <w:t>Özhan</w:t>
      </w:r>
      <w:proofErr w:type="spellEnd"/>
      <w:r w:rsidR="009258D2">
        <w:t xml:space="preserve"> </w:t>
      </w:r>
      <w:proofErr w:type="spellStart"/>
      <w:r w:rsidR="009258D2">
        <w:t>veElif</w:t>
      </w:r>
      <w:proofErr w:type="spellEnd"/>
      <w:r w:rsidR="009258D2">
        <w:t xml:space="preserve"> </w:t>
      </w:r>
      <w:proofErr w:type="spellStart"/>
      <w:r w:rsidR="009258D2">
        <w:t>Üstündağlı</w:t>
      </w:r>
      <w:proofErr w:type="spellEnd"/>
      <w:r w:rsidR="009258D2">
        <w:t xml:space="preserve"> </w:t>
      </w:r>
      <w:r w:rsidR="00B003E6">
        <w:t>(2011)</w:t>
      </w:r>
      <w:r w:rsidR="009258D2">
        <w:t xml:space="preserve">“Sanal Topluluklar Bağlamında Tüketicilerin Tüketim, Yaşam Tarzı ve Kimlik Yönünden Değerlendirilmesi”, </w:t>
      </w:r>
      <w:proofErr w:type="spellStart"/>
      <w:r w:rsidR="009258D2">
        <w:t>Berjournal</w:t>
      </w:r>
      <w:proofErr w:type="spellEnd"/>
      <w:r w:rsidR="009258D2">
        <w:t xml:space="preserve"> Dergisi, </w:t>
      </w:r>
      <w:r>
        <w:t>Yıl:</w:t>
      </w:r>
      <w:r w:rsidR="00B003E6">
        <w:t xml:space="preserve">2011, Cilt:2, Sayı:2 Bursa,  s.23-40, </w:t>
      </w:r>
      <w:hyperlink r:id="rId8" w:history="1">
        <w:r w:rsidR="00B003E6" w:rsidRPr="00F165AC">
          <w:rPr>
            <w:rStyle w:val="Kpr"/>
          </w:rPr>
          <w:t>http://www.berjournal.com/sanal-topluluklar-baglaminda-tuketicilerin-tuketim-yasam-tarzi-ve-kimlik-yonunden-degerlendirilmesi</w:t>
        </w:r>
      </w:hyperlink>
      <w:r w:rsidR="00B003E6">
        <w:t xml:space="preserve"> </w:t>
      </w:r>
    </w:p>
    <w:p w:rsidR="00B003E6" w:rsidRDefault="00D55E1F" w:rsidP="00B003E6">
      <w:pPr>
        <w:pStyle w:val="ListeParagraf"/>
        <w:numPr>
          <w:ilvl w:val="0"/>
          <w:numId w:val="8"/>
        </w:numPr>
      </w:pPr>
      <w:r>
        <w:t>ÇELİK</w:t>
      </w:r>
      <w:r w:rsidR="00B003E6">
        <w:t>, Hakan,</w:t>
      </w:r>
      <w:r>
        <w:t xml:space="preserve">(2009) </w:t>
      </w:r>
      <w:r w:rsidR="00B003E6">
        <w:t>“Bireysel müşterilerin sanal mağazaları kullanma eğilimlerini açıklarken çevrim içi alışveriş yapma kaygısını daha ne kadar görmezden gelebiliriz</w:t>
      </w:r>
      <w:proofErr w:type="gramStart"/>
      <w:r w:rsidR="00B003E6">
        <w:t>?</w:t>
      </w:r>
      <w:r>
        <w:t>,</w:t>
      </w:r>
      <w:proofErr w:type="gramEnd"/>
      <w:r w:rsidR="00B003E6">
        <w:t xml:space="preserve">” Uludağ Üniversitesi İktisadi ve </w:t>
      </w:r>
      <w:r>
        <w:t>İdari Bilimler Fakültesi Dergisi”,</w:t>
      </w:r>
      <w:r w:rsidR="00B003E6">
        <w:t xml:space="preserve"> Cilt XXVIII, Sayı 2, </w:t>
      </w:r>
      <w:r>
        <w:t>Yıl:</w:t>
      </w:r>
      <w:r w:rsidR="00B003E6">
        <w:t xml:space="preserve">2009, s. 93-118 </w:t>
      </w:r>
    </w:p>
    <w:p w:rsidR="00D55E1F" w:rsidRDefault="00D55E1F" w:rsidP="00D55E1F">
      <w:pPr>
        <w:pStyle w:val="ListeParagraf"/>
        <w:numPr>
          <w:ilvl w:val="0"/>
          <w:numId w:val="8"/>
        </w:numPr>
      </w:pPr>
      <w:r>
        <w:t>OLGUN, Büşra,(2015) “Sosyal Medyanın Tüketici Satın Alma Davranışları Üzerindeki Etkisi”, Gümüşhane Üniversitesi Sosyal bilimler Elektronik Dergisi, Sayı:</w:t>
      </w:r>
      <w:proofErr w:type="gramStart"/>
      <w:r>
        <w:t>12 , Ocak</w:t>
      </w:r>
      <w:proofErr w:type="gramEnd"/>
      <w:r>
        <w:t xml:space="preserve"> 2015, </w:t>
      </w:r>
      <w:hyperlink r:id="rId9" w:history="1">
        <w:r w:rsidRPr="00F165AC">
          <w:rPr>
            <w:rStyle w:val="Kpr"/>
          </w:rPr>
          <w:t>http://sbedergi.gumushane.edu.tr/Makaleler/169042735_XXII.pdf</w:t>
        </w:r>
      </w:hyperlink>
      <w:r>
        <w:t xml:space="preserve"> </w:t>
      </w:r>
    </w:p>
    <w:p w:rsidR="00D55E1F" w:rsidRDefault="00D55E1F" w:rsidP="00D55E1F">
      <w:pPr>
        <w:pStyle w:val="ListeParagraf"/>
        <w:numPr>
          <w:ilvl w:val="0"/>
          <w:numId w:val="8"/>
        </w:numPr>
      </w:pPr>
      <w:r>
        <w:t xml:space="preserve">TOKSARI, Murat, Mehmet MÜRÜTSOY ve Muhammet BAYRAKTAR,(2014) “Tüketici Algılarını Etkileyen Faktörlerde Sosyal Medyanın Rolü: Niğde Üniversitesi İ.İ.B.F. </w:t>
      </w:r>
      <w:proofErr w:type="spellStart"/>
      <w:r>
        <w:t>Örneği”Uşak</w:t>
      </w:r>
      <w:proofErr w:type="spellEnd"/>
      <w:r>
        <w:t xml:space="preserve"> Üniversitesi Sosyal Bilimler Dergisi Sayı:2014, 7/4</w:t>
      </w:r>
    </w:p>
    <w:p w:rsidR="00D55E1F" w:rsidRPr="00D55E1F" w:rsidRDefault="00D55E1F" w:rsidP="00D55E1F">
      <w:pPr>
        <w:pStyle w:val="ListeParagraf"/>
        <w:numPr>
          <w:ilvl w:val="0"/>
          <w:numId w:val="8"/>
        </w:numPr>
        <w:rPr>
          <w:rFonts w:ascii="Times New Roman" w:hAnsi="Times New Roman"/>
        </w:rPr>
      </w:pPr>
      <w:r w:rsidRPr="00D55E1F">
        <w:rPr>
          <w:rFonts w:ascii="Times New Roman" w:hAnsi="Times New Roman"/>
        </w:rPr>
        <w:t>UZGÖREN, Ergin ve İlhan KORKMAZ (2015)“</w:t>
      </w:r>
      <w:r w:rsidRPr="00D55E1F">
        <w:rPr>
          <w:rFonts w:ascii="Times New Roman" w:hAnsi="Times New Roman"/>
          <w:i/>
        </w:rPr>
        <w:t xml:space="preserve">Sosyal Medya Ekonomisinin Mikro İktisadi Temelleri Üzerine Bir İnceleme” </w:t>
      </w:r>
      <w:r w:rsidRPr="00D55E1F">
        <w:t>Optimum Ekonomi ve Yönetim Bilimleri Dergisi</w:t>
      </w:r>
      <w:r>
        <w:t xml:space="preserve">, Yıl: 2015, Cilt: 2 Sayı 1, </w:t>
      </w:r>
      <w:hyperlink r:id="rId10" w:history="1">
        <w:r w:rsidRPr="00F165AC">
          <w:rPr>
            <w:rStyle w:val="Kpr"/>
            <w:rFonts w:ascii="Times New Roman" w:hAnsi="Times New Roman"/>
          </w:rPr>
          <w:t>http://dergipark.ulakbim.gov.tr/usakoeyb/article/view/5000087128/5000081015</w:t>
        </w:r>
      </w:hyperlink>
      <w:r>
        <w:rPr>
          <w:rFonts w:ascii="Times New Roman" w:hAnsi="Times New Roman"/>
        </w:rPr>
        <w:t xml:space="preserve"> </w:t>
      </w:r>
    </w:p>
    <w:p w:rsidR="009258D2" w:rsidRDefault="009258D2" w:rsidP="00D17F63"/>
    <w:p w:rsidR="00EA4B9B" w:rsidRDefault="00EA4B9B" w:rsidP="00D17F63"/>
    <w:p w:rsidR="00EA4B9B" w:rsidRDefault="00EA4B9B" w:rsidP="00D17F63"/>
    <w:p w:rsidR="00FD3334" w:rsidRDefault="00FD3334" w:rsidP="00EA4B9B"/>
    <w:p w:rsidR="00FD3334" w:rsidRDefault="00FD3334" w:rsidP="00EA4B9B"/>
    <w:sectPr w:rsidR="00FD3334" w:rsidSect="00C2479B">
      <w:headerReference w:type="even" r:id="rId11"/>
      <w:headerReference w:type="default" r:id="rId12"/>
      <w:footerReference w:type="even" r:id="rId13"/>
      <w:footerReference w:type="default" r:id="rId14"/>
      <w:headerReference w:type="first" r:id="rId15"/>
      <w:type w:val="nextColumn"/>
      <w:pgSz w:w="11907" w:h="16840" w:code="9"/>
      <w:pgMar w:top="1985" w:right="1134" w:bottom="1985" w:left="1701"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9F5" w:rsidRDefault="00FD39F5">
      <w:r>
        <w:separator/>
      </w:r>
    </w:p>
    <w:p w:rsidR="00FD39F5" w:rsidRDefault="00FD39F5"/>
  </w:endnote>
  <w:endnote w:type="continuationSeparator" w:id="0">
    <w:p w:rsidR="00FD39F5" w:rsidRDefault="00FD39F5">
      <w:r>
        <w:continuationSeparator/>
      </w:r>
    </w:p>
    <w:p w:rsidR="00FD39F5" w:rsidRDefault="00FD39F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A00002EF" w:usb1="4000207B" w:usb2="00000000" w:usb3="00000000" w:csb0="0000009F" w:csb1="00000000"/>
  </w:font>
  <w:font w:name="TimesNewRoman,Italic">
    <w:panose1 w:val="00000000000000000000"/>
    <w:charset w:val="A2"/>
    <w:family w:val="auto"/>
    <w:notTrueType/>
    <w:pitch w:val="default"/>
    <w:sig w:usb0="00000005" w:usb1="00000000" w:usb2="00000000" w:usb3="00000000" w:csb0="00000010" w:csb1="00000000"/>
  </w:font>
  <w:font w:name="Albertus">
    <w:altName w:val="Candara"/>
    <w:charset w:val="A2"/>
    <w:family w:val="swiss"/>
    <w:pitch w:val="variable"/>
    <w:sig w:usb0="00000001" w:usb1="00000000" w:usb2="00000000" w:usb3="00000000" w:csb0="00000093"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1667FF">
    <w:pPr>
      <w:pStyle w:val="Altbilgi"/>
      <w:framePr w:wrap="around" w:vAnchor="text" w:hAnchor="margin" w:xAlign="outside" w:y="1"/>
      <w:rPr>
        <w:rStyle w:val="SayfaNumaras"/>
      </w:rPr>
    </w:pPr>
    <w:r>
      <w:rPr>
        <w:rStyle w:val="SayfaNumaras"/>
      </w:rPr>
      <w:fldChar w:fldCharType="begin"/>
    </w:r>
    <w:r w:rsidR="00FD5658">
      <w:rPr>
        <w:rStyle w:val="SayfaNumaras"/>
      </w:rPr>
      <w:instrText xml:space="preserve">PAGE  </w:instrText>
    </w:r>
    <w:r>
      <w:rPr>
        <w:rStyle w:val="SayfaNumaras"/>
      </w:rPr>
      <w:fldChar w:fldCharType="separate"/>
    </w:r>
    <w:r w:rsidR="00FD5658">
      <w:rPr>
        <w:rStyle w:val="SayfaNumaras"/>
        <w:noProof/>
      </w:rPr>
      <w:t>2</w:t>
    </w:r>
    <w:r>
      <w:rPr>
        <w:rStyle w:val="SayfaNumaras"/>
      </w:rPr>
      <w:fldChar w:fldCharType="end"/>
    </w:r>
  </w:p>
  <w:p w:rsidR="00FD5658" w:rsidRDefault="00FD5658">
    <w:pPr>
      <w:pStyle w:val="Altbilgi"/>
      <w:ind w:right="360" w:firstLine="360"/>
    </w:pPr>
  </w:p>
  <w:p w:rsidR="00FD5658" w:rsidRDefault="00FD56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1667FF">
    <w:pPr>
      <w:pStyle w:val="Altbilgi"/>
      <w:framePr w:wrap="around" w:vAnchor="text" w:hAnchor="margin" w:xAlign="outside" w:y="1"/>
      <w:rPr>
        <w:rStyle w:val="SayfaNumaras"/>
      </w:rPr>
    </w:pPr>
    <w:r>
      <w:rPr>
        <w:rStyle w:val="SayfaNumaras"/>
      </w:rPr>
      <w:fldChar w:fldCharType="begin"/>
    </w:r>
    <w:r w:rsidR="00FD5658">
      <w:rPr>
        <w:rStyle w:val="SayfaNumaras"/>
      </w:rPr>
      <w:instrText xml:space="preserve">PAGE  </w:instrText>
    </w:r>
    <w:r>
      <w:rPr>
        <w:rStyle w:val="SayfaNumaras"/>
      </w:rPr>
      <w:fldChar w:fldCharType="separate"/>
    </w:r>
    <w:r w:rsidR="0096795E">
      <w:rPr>
        <w:rStyle w:val="SayfaNumaras"/>
        <w:noProof/>
      </w:rPr>
      <w:t>12</w:t>
    </w:r>
    <w:r>
      <w:rPr>
        <w:rStyle w:val="SayfaNumaras"/>
      </w:rPr>
      <w:fldChar w:fldCharType="end"/>
    </w:r>
  </w:p>
  <w:p w:rsidR="00FD5658" w:rsidRDefault="00FD5658">
    <w:pPr>
      <w:pStyle w:val="Altbilgi"/>
      <w:ind w:right="360" w:firstLine="360"/>
    </w:pPr>
  </w:p>
  <w:p w:rsidR="00FD5658" w:rsidRDefault="00FD56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9F5" w:rsidRDefault="00FD39F5">
      <w:r>
        <w:separator/>
      </w:r>
    </w:p>
    <w:p w:rsidR="00FD39F5" w:rsidRDefault="00FD39F5"/>
  </w:footnote>
  <w:footnote w:type="continuationSeparator" w:id="0">
    <w:p w:rsidR="00FD39F5" w:rsidRDefault="00FD39F5">
      <w:r>
        <w:continuationSeparator/>
      </w:r>
    </w:p>
    <w:p w:rsidR="00FD39F5" w:rsidRDefault="00FD39F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1667F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0254" o:spid="_x0000_s2053" type="#_x0000_t75" style="position:absolute;left:0;text-align:left;margin-left:0;margin-top:0;width:453.45pt;height:350.45pt;z-index:-251658752;mso-position-horizontal:center;mso-position-horizontal-relative:margin;mso-position-vertical:center;mso-position-vertical-relative:margin" o:allowincell="f">
          <v:imagedata r:id="rId1" o:title="Akademikarge logo" gain="19661f" blacklevel="22938f"/>
          <w10:wrap anchorx="margin" anchory="margin"/>
        </v:shape>
      </w:pict>
    </w:r>
  </w:p>
  <w:p w:rsidR="00FD5658" w:rsidRDefault="00FD5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1667FF">
    <w:pPr>
      <w:pStyle w:val="stbilgi"/>
      <w:tabs>
        <w:tab w:val="clear" w:pos="9072"/>
        <w:tab w:val="right" w:pos="9781"/>
      </w:tabs>
      <w:ind w:left="-709" w:right="-711"/>
    </w:pPr>
    <w:r>
      <w:pict>
        <v:shapetype id="_x0000_t202" coordsize="21600,21600" o:spt="202" path="m,l,21600r21600,l21600,xe">
          <v:stroke joinstyle="miter"/>
          <v:path gradientshapeok="t" o:connecttype="rect"/>
        </v:shapetype>
        <v:shape id="_x0000_s2057" type="#_x0000_t202" style="position:absolute;left:0;text-align:left;margin-left:37.5pt;margin-top:.75pt;width:440.25pt;height:61.5pt;z-index:251660800" fillcolor="#ddd" stroked="f">
          <v:textbox style="mso-next-textbox:#_x0000_s2057">
            <w:txbxContent>
              <w:p w:rsidR="007F27EE" w:rsidRDefault="001667FF" w:rsidP="007F27EE">
                <w:pPr>
                  <w:jc w:val="center"/>
                  <w:rPr>
                    <w:rFonts w:ascii="Albertus" w:hAnsi="Albertus"/>
                    <w:b/>
                    <w:sz w:val="22"/>
                  </w:rPr>
                </w:pPr>
                <w:hyperlink r:id="rId1" w:history="1">
                  <w:r w:rsidR="007F27EE" w:rsidRPr="00A22498">
                    <w:rPr>
                      <w:rStyle w:val="Kpr"/>
                      <w:rFonts w:ascii="Albertus" w:hAnsi="Albertus"/>
                      <w:b/>
                      <w:sz w:val="22"/>
                    </w:rPr>
                    <w:t>www.ferhatsayim.net</w:t>
                  </w:r>
                </w:hyperlink>
                <w:r w:rsidR="007F27EE">
                  <w:rPr>
                    <w:rFonts w:ascii="Albertus" w:hAnsi="Albertus"/>
                    <w:b/>
                    <w:sz w:val="22"/>
                  </w:rPr>
                  <w:t xml:space="preserve"> İçin Hazırlanmış Format</w:t>
                </w:r>
              </w:p>
              <w:p w:rsidR="007F27EE" w:rsidRDefault="007F27EE" w:rsidP="007F27EE">
                <w:pPr>
                  <w:jc w:val="center"/>
                  <w:rPr>
                    <w:rFonts w:ascii="Albertus" w:hAnsi="Albertus"/>
                    <w:b/>
                    <w:sz w:val="22"/>
                  </w:rPr>
                </w:pPr>
                <w:r>
                  <w:rPr>
                    <w:rFonts w:ascii="Albertus" w:hAnsi="Albertus"/>
                    <w:b/>
                    <w:sz w:val="22"/>
                  </w:rPr>
                  <w:t xml:space="preserve">AKADEMİK ARGE </w:t>
                </w:r>
              </w:p>
              <w:p w:rsidR="007F27EE" w:rsidRDefault="007F27EE" w:rsidP="007F27EE">
                <w:pPr>
                  <w:jc w:val="center"/>
                  <w:rPr>
                    <w:rFonts w:ascii="Albertus" w:hAnsi="Albertus"/>
                    <w:b/>
                    <w:sz w:val="22"/>
                  </w:rPr>
                </w:pPr>
                <w:r>
                  <w:rPr>
                    <w:rFonts w:ascii="Albertus" w:hAnsi="Albertus"/>
                    <w:b/>
                    <w:sz w:val="22"/>
                  </w:rPr>
                  <w:t xml:space="preserve">Eğitim&amp;Danışmanlık, Araştırma&amp;Geliştirme Faaliyetleri ve Organizasyon Hizmetleri </w:t>
                </w:r>
              </w:p>
              <w:p w:rsidR="007F27EE" w:rsidRDefault="001667FF" w:rsidP="007F27EE">
                <w:pPr>
                  <w:jc w:val="center"/>
                  <w:rPr>
                    <w:rFonts w:ascii="Albertus" w:hAnsi="Albertus"/>
                    <w:b/>
                  </w:rPr>
                </w:pPr>
                <w:hyperlink r:id="rId2" w:history="1">
                  <w:r w:rsidR="007F27EE" w:rsidRPr="00A22498">
                    <w:rPr>
                      <w:rStyle w:val="Kpr"/>
                      <w:rFonts w:ascii="Albertus" w:hAnsi="Albertus"/>
                      <w:b/>
                      <w:sz w:val="22"/>
                    </w:rPr>
                    <w:t>www.akademikarge.com.tr</w:t>
                  </w:r>
                </w:hyperlink>
                <w:r w:rsidR="007F27EE">
                  <w:rPr>
                    <w:rFonts w:ascii="Albertus" w:hAnsi="Albertus"/>
                    <w:b/>
                    <w:sz w:val="22"/>
                  </w:rPr>
                  <w:t xml:space="preserve">  info@akademikarge.com.tr</w:t>
                </w:r>
              </w:p>
              <w:p w:rsidR="00FD5658" w:rsidRPr="007F27EE" w:rsidRDefault="00FD5658" w:rsidP="007F27EE"/>
            </w:txbxContent>
          </v:textbox>
          <w10:wrap type="square" anchorx="page"/>
        </v:shape>
      </w:pict>
    </w:r>
    <w:r w:rsidR="00C21413">
      <w:rPr>
        <w:noProof/>
      </w:rPr>
      <w:drawing>
        <wp:inline distT="0" distB="0" distL="0" distR="0">
          <wp:extent cx="952500" cy="800100"/>
          <wp:effectExtent l="19050" t="0" r="0" b="0"/>
          <wp:docPr id="3" name="Resim 3" descr="Akademikarge yeni logo15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ademikarge yeni logo157px"/>
                  <pic:cNvPicPr>
                    <a:picLocks noChangeAspect="1" noChangeArrowheads="1"/>
                  </pic:cNvPicPr>
                </pic:nvPicPr>
                <pic:blipFill>
                  <a:blip r:embed="rId3"/>
                  <a:srcRect/>
                  <a:stretch>
                    <a:fillRect/>
                  </a:stretch>
                </pic:blipFill>
                <pic:spPr bwMode="auto">
                  <a:xfrm>
                    <a:off x="0" y="0"/>
                    <a:ext cx="952500" cy="800100"/>
                  </a:xfrm>
                  <a:prstGeom prst="rect">
                    <a:avLst/>
                  </a:prstGeom>
                  <a:noFill/>
                  <a:ln w="9525">
                    <a:noFill/>
                    <a:miter lim="800000"/>
                    <a:headEnd/>
                    <a:tailEnd/>
                  </a:ln>
                </pic:spPr>
              </pic:pic>
            </a:graphicData>
          </a:graphic>
        </wp:inline>
      </w:drawing>
    </w:r>
    <w:r w:rsidR="00FD5658">
      <w:t xml:space="preserve"> </w:t>
    </w:r>
  </w:p>
  <w:p w:rsidR="00FD5658" w:rsidRDefault="00FD5658">
    <w:pPr>
      <w:pStyle w:val="stbilgi"/>
    </w:pPr>
  </w:p>
  <w:p w:rsidR="00FD5658" w:rsidRDefault="00FD565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1667F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0253" o:spid="_x0000_s2052" type="#_x0000_t75" style="position:absolute;left:0;text-align:left;margin-left:0;margin-top:0;width:453.45pt;height:350.45pt;z-index:-251659776;mso-position-horizontal:center;mso-position-horizontal-relative:margin;mso-position-vertical:center;mso-position-vertical-relative:margin" o:allowincell="f">
          <v:imagedata r:id="rId1" o:title="Akademikarge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3E8C"/>
    <w:multiLevelType w:val="hybridMultilevel"/>
    <w:tmpl w:val="A2F298F4"/>
    <w:lvl w:ilvl="0" w:tplc="D326EC4E">
      <w:start w:val="1"/>
      <w:numFmt w:val="lowerLetter"/>
      <w:lvlText w:val="%1)"/>
      <w:lvlJc w:val="left"/>
      <w:pPr>
        <w:tabs>
          <w:tab w:val="num" w:pos="1494"/>
        </w:tabs>
        <w:ind w:left="1494" w:hanging="360"/>
      </w:pPr>
      <w:rPr>
        <w:rFonts w:hint="default"/>
      </w:rPr>
    </w:lvl>
    <w:lvl w:ilvl="1" w:tplc="041F0003">
      <w:numFmt w:val="bullet"/>
      <w:lvlText w:val="-"/>
      <w:lvlJc w:val="left"/>
      <w:pPr>
        <w:tabs>
          <w:tab w:val="num" w:pos="2874"/>
        </w:tabs>
        <w:ind w:left="2874" w:hanging="1020"/>
      </w:pPr>
      <w:rPr>
        <w:rFonts w:ascii="Times New Roman" w:eastAsia="Times New Roman" w:hAnsi="Times New Roman" w:cs="Times New Roman" w:hint="default"/>
      </w:rPr>
    </w:lvl>
    <w:lvl w:ilvl="2" w:tplc="041F0005" w:tentative="1">
      <w:start w:val="1"/>
      <w:numFmt w:val="lowerRoman"/>
      <w:lvlText w:val="%3."/>
      <w:lvlJc w:val="right"/>
      <w:pPr>
        <w:tabs>
          <w:tab w:val="num" w:pos="2934"/>
        </w:tabs>
        <w:ind w:left="2934" w:hanging="180"/>
      </w:pPr>
    </w:lvl>
    <w:lvl w:ilvl="3" w:tplc="041F0001" w:tentative="1">
      <w:start w:val="1"/>
      <w:numFmt w:val="decimal"/>
      <w:lvlText w:val="%4."/>
      <w:lvlJc w:val="left"/>
      <w:pPr>
        <w:tabs>
          <w:tab w:val="num" w:pos="3654"/>
        </w:tabs>
        <w:ind w:left="3654" w:hanging="360"/>
      </w:pPr>
    </w:lvl>
    <w:lvl w:ilvl="4" w:tplc="041F0003" w:tentative="1">
      <w:start w:val="1"/>
      <w:numFmt w:val="lowerLetter"/>
      <w:lvlText w:val="%5."/>
      <w:lvlJc w:val="left"/>
      <w:pPr>
        <w:tabs>
          <w:tab w:val="num" w:pos="4374"/>
        </w:tabs>
        <w:ind w:left="4374" w:hanging="360"/>
      </w:pPr>
    </w:lvl>
    <w:lvl w:ilvl="5" w:tplc="041F0005" w:tentative="1">
      <w:start w:val="1"/>
      <w:numFmt w:val="lowerRoman"/>
      <w:lvlText w:val="%6."/>
      <w:lvlJc w:val="right"/>
      <w:pPr>
        <w:tabs>
          <w:tab w:val="num" w:pos="5094"/>
        </w:tabs>
        <w:ind w:left="5094" w:hanging="180"/>
      </w:pPr>
    </w:lvl>
    <w:lvl w:ilvl="6" w:tplc="041F0001" w:tentative="1">
      <w:start w:val="1"/>
      <w:numFmt w:val="decimal"/>
      <w:lvlText w:val="%7."/>
      <w:lvlJc w:val="left"/>
      <w:pPr>
        <w:tabs>
          <w:tab w:val="num" w:pos="5814"/>
        </w:tabs>
        <w:ind w:left="5814" w:hanging="360"/>
      </w:pPr>
    </w:lvl>
    <w:lvl w:ilvl="7" w:tplc="041F0003" w:tentative="1">
      <w:start w:val="1"/>
      <w:numFmt w:val="lowerLetter"/>
      <w:lvlText w:val="%8."/>
      <w:lvlJc w:val="left"/>
      <w:pPr>
        <w:tabs>
          <w:tab w:val="num" w:pos="6534"/>
        </w:tabs>
        <w:ind w:left="6534" w:hanging="360"/>
      </w:pPr>
    </w:lvl>
    <w:lvl w:ilvl="8" w:tplc="041F0005" w:tentative="1">
      <w:start w:val="1"/>
      <w:numFmt w:val="lowerRoman"/>
      <w:lvlText w:val="%9."/>
      <w:lvlJc w:val="right"/>
      <w:pPr>
        <w:tabs>
          <w:tab w:val="num" w:pos="7254"/>
        </w:tabs>
        <w:ind w:left="7254" w:hanging="180"/>
      </w:pPr>
    </w:lvl>
  </w:abstractNum>
  <w:abstractNum w:abstractNumId="1">
    <w:nsid w:val="148B4AC9"/>
    <w:multiLevelType w:val="hybridMultilevel"/>
    <w:tmpl w:val="6ED8C8CA"/>
    <w:lvl w:ilvl="0" w:tplc="F40CF142">
      <w:start w:val="1"/>
      <w:numFmt w:val="bullet"/>
      <w:lvlText w:val=""/>
      <w:lvlJc w:val="left"/>
      <w:pPr>
        <w:ind w:left="1471" w:hanging="360"/>
      </w:pPr>
      <w:rPr>
        <w:rFonts w:ascii="Symbol" w:hAnsi="Symbol" w:hint="default"/>
      </w:rPr>
    </w:lvl>
    <w:lvl w:ilvl="1" w:tplc="37BEC184" w:tentative="1">
      <w:start w:val="1"/>
      <w:numFmt w:val="bullet"/>
      <w:lvlText w:val="o"/>
      <w:lvlJc w:val="left"/>
      <w:pPr>
        <w:ind w:left="2191" w:hanging="360"/>
      </w:pPr>
      <w:rPr>
        <w:rFonts w:ascii="Courier New" w:hAnsi="Courier New" w:cs="Courier New" w:hint="default"/>
      </w:rPr>
    </w:lvl>
    <w:lvl w:ilvl="2" w:tplc="81365F40" w:tentative="1">
      <w:start w:val="1"/>
      <w:numFmt w:val="bullet"/>
      <w:lvlText w:val=""/>
      <w:lvlJc w:val="left"/>
      <w:pPr>
        <w:ind w:left="2911" w:hanging="360"/>
      </w:pPr>
      <w:rPr>
        <w:rFonts w:ascii="Wingdings" w:hAnsi="Wingdings" w:hint="default"/>
      </w:rPr>
    </w:lvl>
    <w:lvl w:ilvl="3" w:tplc="98905A52" w:tentative="1">
      <w:start w:val="1"/>
      <w:numFmt w:val="bullet"/>
      <w:lvlText w:val=""/>
      <w:lvlJc w:val="left"/>
      <w:pPr>
        <w:ind w:left="3631" w:hanging="360"/>
      </w:pPr>
      <w:rPr>
        <w:rFonts w:ascii="Symbol" w:hAnsi="Symbol" w:hint="default"/>
      </w:rPr>
    </w:lvl>
    <w:lvl w:ilvl="4" w:tplc="62A60612" w:tentative="1">
      <w:start w:val="1"/>
      <w:numFmt w:val="bullet"/>
      <w:lvlText w:val="o"/>
      <w:lvlJc w:val="left"/>
      <w:pPr>
        <w:ind w:left="4351" w:hanging="360"/>
      </w:pPr>
      <w:rPr>
        <w:rFonts w:ascii="Courier New" w:hAnsi="Courier New" w:cs="Courier New" w:hint="default"/>
      </w:rPr>
    </w:lvl>
    <w:lvl w:ilvl="5" w:tplc="59B029A2" w:tentative="1">
      <w:start w:val="1"/>
      <w:numFmt w:val="bullet"/>
      <w:lvlText w:val=""/>
      <w:lvlJc w:val="left"/>
      <w:pPr>
        <w:ind w:left="5071" w:hanging="360"/>
      </w:pPr>
      <w:rPr>
        <w:rFonts w:ascii="Wingdings" w:hAnsi="Wingdings" w:hint="default"/>
      </w:rPr>
    </w:lvl>
    <w:lvl w:ilvl="6" w:tplc="8F0E8FF2" w:tentative="1">
      <w:start w:val="1"/>
      <w:numFmt w:val="bullet"/>
      <w:lvlText w:val=""/>
      <w:lvlJc w:val="left"/>
      <w:pPr>
        <w:ind w:left="5791" w:hanging="360"/>
      </w:pPr>
      <w:rPr>
        <w:rFonts w:ascii="Symbol" w:hAnsi="Symbol" w:hint="default"/>
      </w:rPr>
    </w:lvl>
    <w:lvl w:ilvl="7" w:tplc="B554DC9C" w:tentative="1">
      <w:start w:val="1"/>
      <w:numFmt w:val="bullet"/>
      <w:lvlText w:val="o"/>
      <w:lvlJc w:val="left"/>
      <w:pPr>
        <w:ind w:left="6511" w:hanging="360"/>
      </w:pPr>
      <w:rPr>
        <w:rFonts w:ascii="Courier New" w:hAnsi="Courier New" w:cs="Courier New" w:hint="default"/>
      </w:rPr>
    </w:lvl>
    <w:lvl w:ilvl="8" w:tplc="D1449B6A" w:tentative="1">
      <w:start w:val="1"/>
      <w:numFmt w:val="bullet"/>
      <w:lvlText w:val=""/>
      <w:lvlJc w:val="left"/>
      <w:pPr>
        <w:ind w:left="7231" w:hanging="360"/>
      </w:pPr>
      <w:rPr>
        <w:rFonts w:ascii="Wingdings" w:hAnsi="Wingdings" w:hint="default"/>
      </w:rPr>
    </w:lvl>
  </w:abstractNum>
  <w:abstractNum w:abstractNumId="2">
    <w:nsid w:val="29247EC6"/>
    <w:multiLevelType w:val="hybridMultilevel"/>
    <w:tmpl w:val="6DC82DEA"/>
    <w:lvl w:ilvl="0" w:tplc="01E06EA0">
      <w:start w:val="1"/>
      <w:numFmt w:val="decimal"/>
      <w:lvlText w:val="%1."/>
      <w:lvlJc w:val="left"/>
      <w:pPr>
        <w:ind w:left="360" w:hanging="360"/>
      </w:pPr>
      <w:rPr>
        <w:rFonts w:ascii="Times New Roman" w:hAnsi="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C240FA1"/>
    <w:multiLevelType w:val="hybridMultilevel"/>
    <w:tmpl w:val="A834693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31203AB"/>
    <w:multiLevelType w:val="hybridMultilevel"/>
    <w:tmpl w:val="50845C08"/>
    <w:lvl w:ilvl="0" w:tplc="041F0001">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A01A95"/>
    <w:multiLevelType w:val="multilevel"/>
    <w:tmpl w:val="DF683448"/>
    <w:lvl w:ilvl="0">
      <w:start w:val="1"/>
      <w:numFmt w:val="decimal"/>
      <w:pStyle w:val="Balk1"/>
      <w:lvlText w:val="%1"/>
      <w:lvlJc w:val="left"/>
      <w:pPr>
        <w:tabs>
          <w:tab w:val="num" w:pos="360"/>
        </w:tabs>
        <w:ind w:left="0" w:firstLine="0"/>
      </w:pPr>
      <w:rPr>
        <w:rFonts w:hint="default"/>
      </w:rPr>
    </w:lvl>
    <w:lvl w:ilvl="1">
      <w:start w:val="1"/>
      <w:numFmt w:val="decimal"/>
      <w:pStyle w:val="Balk2"/>
      <w:suff w:val="space"/>
      <w:lvlText w:val="%1.%2."/>
      <w:lvlJc w:val="left"/>
      <w:pPr>
        <w:ind w:left="576" w:hanging="576"/>
      </w:pPr>
      <w:rPr>
        <w:rFonts w:hint="default"/>
      </w:rPr>
    </w:lvl>
    <w:lvl w:ilvl="2">
      <w:start w:val="1"/>
      <w:numFmt w:val="decimal"/>
      <w:pStyle w:val="Balk3"/>
      <w:suff w:val="space"/>
      <w:lvlText w:val="%1.%2.%3."/>
      <w:lvlJc w:val="left"/>
      <w:pPr>
        <w:ind w:left="720" w:hanging="720"/>
      </w:pPr>
      <w:rPr>
        <w:rFonts w:hint="default"/>
      </w:rPr>
    </w:lvl>
    <w:lvl w:ilvl="3">
      <w:start w:val="1"/>
      <w:numFmt w:val="decimal"/>
      <w:pStyle w:val="Balk4"/>
      <w:suff w:val="space"/>
      <w:lvlText w:val="%1.%2.%3.%4."/>
      <w:lvlJc w:val="left"/>
      <w:pPr>
        <w:ind w:left="864" w:hanging="864"/>
      </w:pPr>
      <w:rPr>
        <w:rFonts w:hint="default"/>
      </w:rPr>
    </w:lvl>
    <w:lvl w:ilvl="4">
      <w:start w:val="1"/>
      <w:numFmt w:val="decimal"/>
      <w:pStyle w:val="Balk5"/>
      <w:suff w:val="space"/>
      <w:lvlText w:val="%1.%2.%3.%4.%5."/>
      <w:lvlJc w:val="left"/>
      <w:pPr>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6">
    <w:nsid w:val="3FAF5CE6"/>
    <w:multiLevelType w:val="multilevel"/>
    <w:tmpl w:val="5BD2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B4DDF"/>
    <w:multiLevelType w:val="hybridMultilevel"/>
    <w:tmpl w:val="A834693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972ACB"/>
    <w:multiLevelType w:val="hybridMultilevel"/>
    <w:tmpl w:val="149AC238"/>
    <w:lvl w:ilvl="0" w:tplc="805E2160">
      <w:start w:val="1"/>
      <w:numFmt w:val="decimal"/>
      <w:lvlText w:val="%1."/>
      <w:lvlJc w:val="left"/>
      <w:pPr>
        <w:ind w:left="360" w:hanging="360"/>
      </w:pPr>
      <w:rPr>
        <w:rFonts w:hint="default"/>
      </w:rPr>
    </w:lvl>
    <w:lvl w:ilvl="1" w:tplc="EAD6BD98" w:tentative="1">
      <w:start w:val="1"/>
      <w:numFmt w:val="lowerLetter"/>
      <w:lvlText w:val="%2."/>
      <w:lvlJc w:val="left"/>
      <w:pPr>
        <w:ind w:left="1080" w:hanging="360"/>
      </w:pPr>
    </w:lvl>
    <w:lvl w:ilvl="2" w:tplc="FC748A30" w:tentative="1">
      <w:start w:val="1"/>
      <w:numFmt w:val="lowerRoman"/>
      <w:lvlText w:val="%3."/>
      <w:lvlJc w:val="right"/>
      <w:pPr>
        <w:ind w:left="1800" w:hanging="180"/>
      </w:pPr>
    </w:lvl>
    <w:lvl w:ilvl="3" w:tplc="C0DC3948" w:tentative="1">
      <w:start w:val="1"/>
      <w:numFmt w:val="decimal"/>
      <w:lvlText w:val="%4."/>
      <w:lvlJc w:val="left"/>
      <w:pPr>
        <w:ind w:left="2520" w:hanging="360"/>
      </w:pPr>
    </w:lvl>
    <w:lvl w:ilvl="4" w:tplc="0D40BF8A" w:tentative="1">
      <w:start w:val="1"/>
      <w:numFmt w:val="lowerLetter"/>
      <w:lvlText w:val="%5."/>
      <w:lvlJc w:val="left"/>
      <w:pPr>
        <w:ind w:left="3240" w:hanging="360"/>
      </w:pPr>
    </w:lvl>
    <w:lvl w:ilvl="5" w:tplc="A29CA260" w:tentative="1">
      <w:start w:val="1"/>
      <w:numFmt w:val="lowerRoman"/>
      <w:lvlText w:val="%6."/>
      <w:lvlJc w:val="right"/>
      <w:pPr>
        <w:ind w:left="3960" w:hanging="180"/>
      </w:pPr>
    </w:lvl>
    <w:lvl w:ilvl="6" w:tplc="ACF4964E" w:tentative="1">
      <w:start w:val="1"/>
      <w:numFmt w:val="decimal"/>
      <w:lvlText w:val="%7."/>
      <w:lvlJc w:val="left"/>
      <w:pPr>
        <w:ind w:left="4680" w:hanging="360"/>
      </w:pPr>
    </w:lvl>
    <w:lvl w:ilvl="7" w:tplc="CDACB8AE" w:tentative="1">
      <w:start w:val="1"/>
      <w:numFmt w:val="lowerLetter"/>
      <w:lvlText w:val="%8."/>
      <w:lvlJc w:val="left"/>
      <w:pPr>
        <w:ind w:left="5400" w:hanging="360"/>
      </w:pPr>
    </w:lvl>
    <w:lvl w:ilvl="8" w:tplc="69EE3F98" w:tentative="1">
      <w:start w:val="1"/>
      <w:numFmt w:val="lowerRoman"/>
      <w:lvlText w:val="%9."/>
      <w:lvlJc w:val="right"/>
      <w:pPr>
        <w:ind w:left="6120" w:hanging="180"/>
      </w:pPr>
    </w:lvl>
  </w:abstractNum>
  <w:abstractNum w:abstractNumId="9">
    <w:nsid w:val="5BB62F6D"/>
    <w:multiLevelType w:val="hybridMultilevel"/>
    <w:tmpl w:val="149AC238"/>
    <w:lvl w:ilvl="0" w:tplc="5574CC96">
      <w:start w:val="1"/>
      <w:numFmt w:val="decimal"/>
      <w:lvlText w:val="%1."/>
      <w:lvlJc w:val="left"/>
      <w:pPr>
        <w:ind w:left="360" w:hanging="360"/>
      </w:pPr>
      <w:rPr>
        <w:rFonts w:hint="default"/>
      </w:rPr>
    </w:lvl>
    <w:lvl w:ilvl="1" w:tplc="401CE930" w:tentative="1">
      <w:start w:val="1"/>
      <w:numFmt w:val="lowerLetter"/>
      <w:lvlText w:val="%2."/>
      <w:lvlJc w:val="left"/>
      <w:pPr>
        <w:ind w:left="1080" w:hanging="360"/>
      </w:pPr>
    </w:lvl>
    <w:lvl w:ilvl="2" w:tplc="563E1798" w:tentative="1">
      <w:start w:val="1"/>
      <w:numFmt w:val="lowerRoman"/>
      <w:lvlText w:val="%3."/>
      <w:lvlJc w:val="right"/>
      <w:pPr>
        <w:ind w:left="1800" w:hanging="180"/>
      </w:pPr>
    </w:lvl>
    <w:lvl w:ilvl="3" w:tplc="8DCE8964" w:tentative="1">
      <w:start w:val="1"/>
      <w:numFmt w:val="decimal"/>
      <w:lvlText w:val="%4."/>
      <w:lvlJc w:val="left"/>
      <w:pPr>
        <w:ind w:left="2520" w:hanging="360"/>
      </w:pPr>
    </w:lvl>
    <w:lvl w:ilvl="4" w:tplc="2FEE0816" w:tentative="1">
      <w:start w:val="1"/>
      <w:numFmt w:val="lowerLetter"/>
      <w:lvlText w:val="%5."/>
      <w:lvlJc w:val="left"/>
      <w:pPr>
        <w:ind w:left="3240" w:hanging="360"/>
      </w:pPr>
    </w:lvl>
    <w:lvl w:ilvl="5" w:tplc="73EA43FA" w:tentative="1">
      <w:start w:val="1"/>
      <w:numFmt w:val="lowerRoman"/>
      <w:lvlText w:val="%6."/>
      <w:lvlJc w:val="right"/>
      <w:pPr>
        <w:ind w:left="3960" w:hanging="180"/>
      </w:pPr>
    </w:lvl>
    <w:lvl w:ilvl="6" w:tplc="4CCC897A" w:tentative="1">
      <w:start w:val="1"/>
      <w:numFmt w:val="decimal"/>
      <w:lvlText w:val="%7."/>
      <w:lvlJc w:val="left"/>
      <w:pPr>
        <w:ind w:left="4680" w:hanging="360"/>
      </w:pPr>
    </w:lvl>
    <w:lvl w:ilvl="7" w:tplc="6EC855D6" w:tentative="1">
      <w:start w:val="1"/>
      <w:numFmt w:val="lowerLetter"/>
      <w:lvlText w:val="%8."/>
      <w:lvlJc w:val="left"/>
      <w:pPr>
        <w:ind w:left="5400" w:hanging="360"/>
      </w:pPr>
    </w:lvl>
    <w:lvl w:ilvl="8" w:tplc="6ACCA478" w:tentative="1">
      <w:start w:val="1"/>
      <w:numFmt w:val="lowerRoman"/>
      <w:lvlText w:val="%9."/>
      <w:lvlJc w:val="right"/>
      <w:pPr>
        <w:ind w:left="6120" w:hanging="180"/>
      </w:pPr>
    </w:lvl>
  </w:abstractNum>
  <w:abstractNum w:abstractNumId="10">
    <w:nsid w:val="68C47916"/>
    <w:multiLevelType w:val="hybridMultilevel"/>
    <w:tmpl w:val="03D2E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F274EB0"/>
    <w:multiLevelType w:val="multilevel"/>
    <w:tmpl w:val="1C7AD0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
  </w:num>
  <w:num w:numId="2">
    <w:abstractNumId w:val="0"/>
  </w:num>
  <w:num w:numId="3">
    <w:abstractNumId w:val="11"/>
  </w:num>
  <w:num w:numId="4">
    <w:abstractNumId w:val="5"/>
  </w:num>
  <w:num w:numId="5">
    <w:abstractNumId w:val="6"/>
  </w:num>
  <w:num w:numId="6">
    <w:abstractNumId w:val="1"/>
  </w:num>
  <w:num w:numId="7">
    <w:abstractNumId w:val="8"/>
  </w:num>
  <w:num w:numId="8">
    <w:abstractNumId w:val="4"/>
  </w:num>
  <w:num w:numId="9">
    <w:abstractNumId w:val="2"/>
  </w:num>
  <w:num w:numId="10">
    <w:abstractNumId w:val="5"/>
  </w:num>
  <w:num w:numId="11">
    <w:abstractNumId w:val="9"/>
  </w:num>
  <w:num w:numId="12">
    <w:abstractNumId w:val="10"/>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9"/>
  <w:hyphenationZone w:val="425"/>
  <w:noPunctuationKerning/>
  <w:characterSpacingControl w:val="doNotCompress"/>
  <w:hdrShapeDefaults>
    <o:shapedefaults v:ext="edit" spidmax="23554">
      <o:colormenu v:ext="edit" fillcolor="none [3052]"/>
    </o:shapedefaults>
    <o:shapelayout v:ext="edit">
      <o:idmap v:ext="edit" data="2"/>
    </o:shapelayout>
  </w:hdrShapeDefaults>
  <w:footnotePr>
    <w:footnote w:id="-1"/>
    <w:footnote w:id="0"/>
  </w:footnotePr>
  <w:endnotePr>
    <w:endnote w:id="-1"/>
    <w:endnote w:id="0"/>
  </w:endnotePr>
  <w:compat/>
  <w:rsids>
    <w:rsidRoot w:val="00E83A1B"/>
    <w:rsid w:val="00077029"/>
    <w:rsid w:val="000E0E53"/>
    <w:rsid w:val="001667FF"/>
    <w:rsid w:val="001C2E77"/>
    <w:rsid w:val="001E35C0"/>
    <w:rsid w:val="001E7DD3"/>
    <w:rsid w:val="002106CD"/>
    <w:rsid w:val="00273CAD"/>
    <w:rsid w:val="002F1918"/>
    <w:rsid w:val="003071C0"/>
    <w:rsid w:val="00361D38"/>
    <w:rsid w:val="00364E78"/>
    <w:rsid w:val="00374003"/>
    <w:rsid w:val="00374572"/>
    <w:rsid w:val="003B2A72"/>
    <w:rsid w:val="00496121"/>
    <w:rsid w:val="004D008B"/>
    <w:rsid w:val="004D2BD4"/>
    <w:rsid w:val="004D79CD"/>
    <w:rsid w:val="004E6C50"/>
    <w:rsid w:val="00521B33"/>
    <w:rsid w:val="0054054D"/>
    <w:rsid w:val="005663D8"/>
    <w:rsid w:val="005D616C"/>
    <w:rsid w:val="005F2F5D"/>
    <w:rsid w:val="0060798B"/>
    <w:rsid w:val="00630816"/>
    <w:rsid w:val="00642D8D"/>
    <w:rsid w:val="00663893"/>
    <w:rsid w:val="006A1E32"/>
    <w:rsid w:val="00751CAA"/>
    <w:rsid w:val="00754E4D"/>
    <w:rsid w:val="00762AF5"/>
    <w:rsid w:val="007A0F14"/>
    <w:rsid w:val="007C640F"/>
    <w:rsid w:val="007F27EE"/>
    <w:rsid w:val="008808E5"/>
    <w:rsid w:val="008A581F"/>
    <w:rsid w:val="00900472"/>
    <w:rsid w:val="009258D2"/>
    <w:rsid w:val="00956B66"/>
    <w:rsid w:val="0096795E"/>
    <w:rsid w:val="009B6297"/>
    <w:rsid w:val="009E525E"/>
    <w:rsid w:val="00A070EB"/>
    <w:rsid w:val="00A21349"/>
    <w:rsid w:val="00A233FB"/>
    <w:rsid w:val="00A279A7"/>
    <w:rsid w:val="00AC35B0"/>
    <w:rsid w:val="00AC56F0"/>
    <w:rsid w:val="00AC5E42"/>
    <w:rsid w:val="00AE4243"/>
    <w:rsid w:val="00B003E6"/>
    <w:rsid w:val="00B37EF9"/>
    <w:rsid w:val="00B44065"/>
    <w:rsid w:val="00BA329D"/>
    <w:rsid w:val="00C21413"/>
    <w:rsid w:val="00C2479B"/>
    <w:rsid w:val="00C73196"/>
    <w:rsid w:val="00C765A2"/>
    <w:rsid w:val="00CB18C4"/>
    <w:rsid w:val="00CB52C7"/>
    <w:rsid w:val="00D024FF"/>
    <w:rsid w:val="00D17F63"/>
    <w:rsid w:val="00D3531A"/>
    <w:rsid w:val="00D4349B"/>
    <w:rsid w:val="00D55E1F"/>
    <w:rsid w:val="00DA3578"/>
    <w:rsid w:val="00E2633B"/>
    <w:rsid w:val="00E83A1B"/>
    <w:rsid w:val="00EA4B9B"/>
    <w:rsid w:val="00F16711"/>
    <w:rsid w:val="00F82B1B"/>
    <w:rsid w:val="00F9263D"/>
    <w:rsid w:val="00F97EB8"/>
    <w:rsid w:val="00FC6ED7"/>
    <w:rsid w:val="00FD3334"/>
    <w:rsid w:val="00FD39F5"/>
    <w:rsid w:val="00FD5658"/>
    <w:rsid w:val="00FE68A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AA"/>
    <w:pPr>
      <w:jc w:val="both"/>
    </w:pPr>
    <w:rPr>
      <w:sz w:val="24"/>
      <w:szCs w:val="24"/>
    </w:rPr>
  </w:style>
  <w:style w:type="paragraph" w:styleId="Balk1">
    <w:name w:val="heading 1"/>
    <w:aliases w:val="BAŞLIK 1"/>
    <w:basedOn w:val="Normal"/>
    <w:next w:val="Normal"/>
    <w:qFormat/>
    <w:rsid w:val="00C2479B"/>
    <w:pPr>
      <w:keepNext/>
      <w:pageBreakBefore/>
      <w:numPr>
        <w:numId w:val="1"/>
      </w:numPr>
      <w:tabs>
        <w:tab w:val="left" w:pos="878"/>
      </w:tabs>
      <w:autoSpaceDE w:val="0"/>
      <w:autoSpaceDN w:val="0"/>
      <w:adjustRightInd w:val="0"/>
      <w:spacing w:before="360" w:after="360" w:line="360" w:lineRule="auto"/>
      <w:ind w:right="-284"/>
      <w:jc w:val="center"/>
      <w:outlineLvl w:val="0"/>
    </w:pPr>
    <w:rPr>
      <w:rFonts w:ascii="Tahoma" w:hAnsi="Tahoma"/>
      <w:b/>
      <w:bCs/>
      <w:iCs/>
      <w:caps/>
      <w:sz w:val="32"/>
      <w:szCs w:val="20"/>
    </w:rPr>
  </w:style>
  <w:style w:type="paragraph" w:styleId="Balk2">
    <w:name w:val="heading 2"/>
    <w:basedOn w:val="Normal"/>
    <w:next w:val="Normal"/>
    <w:autoRedefine/>
    <w:qFormat/>
    <w:rsid w:val="00F82B1B"/>
    <w:pPr>
      <w:keepNext/>
      <w:keepLines/>
      <w:pageBreakBefore/>
      <w:numPr>
        <w:ilvl w:val="1"/>
        <w:numId w:val="1"/>
      </w:numPr>
      <w:tabs>
        <w:tab w:val="left" w:pos="709"/>
      </w:tabs>
      <w:autoSpaceDE w:val="0"/>
      <w:autoSpaceDN w:val="0"/>
      <w:adjustRightInd w:val="0"/>
      <w:spacing w:before="360" w:after="100" w:line="360" w:lineRule="auto"/>
      <w:ind w:left="578" w:right="-170" w:hanging="578"/>
      <w:jc w:val="center"/>
      <w:outlineLvl w:val="1"/>
    </w:pPr>
    <w:rPr>
      <w:b/>
      <w:caps/>
      <w:sz w:val="28"/>
    </w:rPr>
  </w:style>
  <w:style w:type="paragraph" w:styleId="Balk3">
    <w:name w:val="heading 3"/>
    <w:basedOn w:val="Normal"/>
    <w:next w:val="Normal"/>
    <w:qFormat/>
    <w:rsid w:val="00F82B1B"/>
    <w:pPr>
      <w:keepNext/>
      <w:keepLines/>
      <w:numPr>
        <w:ilvl w:val="2"/>
        <w:numId w:val="1"/>
      </w:numPr>
      <w:spacing w:before="180" w:after="100"/>
      <w:outlineLvl w:val="2"/>
    </w:pPr>
    <w:rPr>
      <w:rFonts w:ascii="Tahoma" w:hAnsi="Tahoma"/>
      <w:b/>
      <w:sz w:val="28"/>
      <w:szCs w:val="20"/>
    </w:rPr>
  </w:style>
  <w:style w:type="paragraph" w:styleId="Balk4">
    <w:name w:val="heading 4"/>
    <w:basedOn w:val="Normal"/>
    <w:next w:val="Normal"/>
    <w:autoRedefine/>
    <w:qFormat/>
    <w:rsid w:val="00C2479B"/>
    <w:pPr>
      <w:keepNext/>
      <w:numPr>
        <w:ilvl w:val="3"/>
        <w:numId w:val="1"/>
      </w:numPr>
      <w:spacing w:before="100" w:after="100"/>
      <w:outlineLvl w:val="3"/>
    </w:pPr>
    <w:rPr>
      <w:b/>
      <w:sz w:val="26"/>
    </w:rPr>
  </w:style>
  <w:style w:type="paragraph" w:styleId="Balk5">
    <w:name w:val="heading 5"/>
    <w:basedOn w:val="Normal"/>
    <w:next w:val="Normal"/>
    <w:qFormat/>
    <w:rsid w:val="00C2479B"/>
    <w:pPr>
      <w:keepNext/>
      <w:keepLines/>
      <w:numPr>
        <w:ilvl w:val="4"/>
        <w:numId w:val="1"/>
      </w:numPr>
      <w:spacing w:before="100"/>
      <w:ind w:right="170"/>
      <w:outlineLvl w:val="4"/>
    </w:pPr>
    <w:rPr>
      <w:rFonts w:ascii="Tahoma" w:hAnsi="Tahoma"/>
      <w:b/>
      <w:sz w:val="26"/>
    </w:rPr>
  </w:style>
  <w:style w:type="paragraph" w:styleId="Balk6">
    <w:name w:val="heading 6"/>
    <w:basedOn w:val="Normal"/>
    <w:next w:val="Normal"/>
    <w:qFormat/>
    <w:rsid w:val="00C2479B"/>
    <w:pPr>
      <w:keepNext/>
      <w:numPr>
        <w:ilvl w:val="5"/>
        <w:numId w:val="1"/>
      </w:numPr>
      <w:outlineLvl w:val="5"/>
    </w:pPr>
    <w:rPr>
      <w:b/>
      <w:color w:val="000000"/>
    </w:rPr>
  </w:style>
  <w:style w:type="paragraph" w:styleId="Balk7">
    <w:name w:val="heading 7"/>
    <w:basedOn w:val="Normal"/>
    <w:next w:val="Normal"/>
    <w:qFormat/>
    <w:rsid w:val="00C2479B"/>
    <w:pPr>
      <w:numPr>
        <w:ilvl w:val="6"/>
        <w:numId w:val="1"/>
      </w:numPr>
      <w:spacing w:before="240" w:after="60" w:line="360" w:lineRule="auto"/>
      <w:outlineLvl w:val="6"/>
    </w:pPr>
  </w:style>
  <w:style w:type="paragraph" w:styleId="Balk8">
    <w:name w:val="heading 8"/>
    <w:basedOn w:val="Normal"/>
    <w:next w:val="Normal"/>
    <w:qFormat/>
    <w:rsid w:val="00C2479B"/>
    <w:pPr>
      <w:numPr>
        <w:ilvl w:val="7"/>
        <w:numId w:val="1"/>
      </w:numPr>
      <w:spacing w:before="240" w:after="60" w:line="360" w:lineRule="auto"/>
      <w:outlineLvl w:val="7"/>
    </w:pPr>
    <w:rPr>
      <w:i/>
      <w:iCs/>
    </w:rPr>
  </w:style>
  <w:style w:type="paragraph" w:styleId="Balk9">
    <w:name w:val="heading 9"/>
    <w:basedOn w:val="Normal"/>
    <w:next w:val="Normal"/>
    <w:qFormat/>
    <w:rsid w:val="00C2479B"/>
    <w:pPr>
      <w:numPr>
        <w:ilvl w:val="8"/>
        <w:numId w:val="1"/>
      </w:numPr>
      <w:spacing w:before="240" w:after="60" w:line="360" w:lineRule="auto"/>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C2479B"/>
    <w:pPr>
      <w:autoSpaceDE w:val="0"/>
      <w:autoSpaceDN w:val="0"/>
      <w:spacing w:before="120" w:after="120" w:line="360" w:lineRule="auto"/>
    </w:pPr>
    <w:rPr>
      <w:rFonts w:ascii="Verdana" w:hAnsi="Verdana"/>
    </w:rPr>
  </w:style>
  <w:style w:type="paragraph" w:styleId="Altbilgi">
    <w:name w:val="footer"/>
    <w:basedOn w:val="Normal"/>
    <w:semiHidden/>
    <w:rsid w:val="00C2479B"/>
    <w:pPr>
      <w:tabs>
        <w:tab w:val="center" w:pos="4536"/>
        <w:tab w:val="right" w:pos="9072"/>
      </w:tabs>
    </w:pPr>
  </w:style>
  <w:style w:type="character" w:styleId="SayfaNumaras">
    <w:name w:val="page number"/>
    <w:basedOn w:val="VarsaylanParagrafYazTipi"/>
    <w:semiHidden/>
    <w:rsid w:val="00C2479B"/>
  </w:style>
  <w:style w:type="paragraph" w:styleId="GvdeMetniGirintisi">
    <w:name w:val="Body Text Indent"/>
    <w:basedOn w:val="Normal"/>
    <w:semiHidden/>
    <w:rsid w:val="00C2479B"/>
    <w:pPr>
      <w:spacing w:line="240" w:lineRule="atLeast"/>
      <w:ind w:left="360"/>
    </w:pPr>
  </w:style>
  <w:style w:type="paragraph" w:styleId="ResimYazs">
    <w:name w:val="caption"/>
    <w:basedOn w:val="Normal"/>
    <w:next w:val="Normal"/>
    <w:qFormat/>
    <w:rsid w:val="00C2479B"/>
    <w:pPr>
      <w:keepNext/>
      <w:keepLines/>
      <w:pBdr>
        <w:top w:val="single" w:sz="4" w:space="1" w:color="auto"/>
        <w:left w:val="single" w:sz="4" w:space="4" w:color="auto"/>
        <w:bottom w:val="single" w:sz="4" w:space="1" w:color="auto"/>
        <w:right w:val="single" w:sz="4" w:space="4" w:color="auto"/>
      </w:pBdr>
      <w:shd w:val="clear" w:color="auto" w:fill="D9D9D9"/>
      <w:spacing w:after="240"/>
      <w:jc w:val="center"/>
    </w:pPr>
    <w:rPr>
      <w:rFonts w:ascii="Tahoma" w:hAnsi="Tahoma"/>
      <w:b/>
      <w:bCs/>
      <w:sz w:val="18"/>
      <w:szCs w:val="20"/>
    </w:rPr>
  </w:style>
  <w:style w:type="paragraph" w:styleId="NormalWeb">
    <w:name w:val="Normal (Web)"/>
    <w:basedOn w:val="Normal"/>
    <w:semiHidden/>
    <w:rsid w:val="00C2479B"/>
    <w:pPr>
      <w:spacing w:before="120" w:after="120"/>
      <w:ind w:firstLine="851"/>
    </w:pPr>
    <w:rPr>
      <w:sz w:val="22"/>
    </w:rPr>
  </w:style>
  <w:style w:type="paragraph" w:styleId="DipnotMetni">
    <w:name w:val="footnote text"/>
    <w:basedOn w:val="Normal"/>
    <w:semiHidden/>
    <w:rsid w:val="00C2479B"/>
    <w:pPr>
      <w:keepLines/>
    </w:pPr>
    <w:rPr>
      <w:sz w:val="18"/>
      <w:szCs w:val="20"/>
    </w:rPr>
  </w:style>
  <w:style w:type="character" w:styleId="DipnotBavurusu">
    <w:name w:val="footnote reference"/>
    <w:basedOn w:val="VarsaylanParagrafYazTipi"/>
    <w:semiHidden/>
    <w:rsid w:val="00C2479B"/>
    <w:rPr>
      <w:rFonts w:ascii="Tahoma" w:hAnsi="Tahoma"/>
      <w:sz w:val="20"/>
      <w:vertAlign w:val="superscript"/>
    </w:rPr>
  </w:style>
  <w:style w:type="paragraph" w:styleId="GvdeMetniGirintisi2">
    <w:name w:val="Body Text Indent 2"/>
    <w:basedOn w:val="Normal"/>
    <w:semiHidden/>
    <w:rsid w:val="00C2479B"/>
    <w:pPr>
      <w:ind w:left="1080"/>
    </w:pPr>
  </w:style>
  <w:style w:type="paragraph" w:styleId="T1">
    <w:name w:val="toc 1"/>
    <w:basedOn w:val="Normal"/>
    <w:next w:val="Normal"/>
    <w:autoRedefine/>
    <w:semiHidden/>
    <w:rsid w:val="00C2479B"/>
    <w:pPr>
      <w:tabs>
        <w:tab w:val="left" w:pos="480"/>
        <w:tab w:val="right" w:pos="9072"/>
      </w:tabs>
      <w:spacing w:before="360"/>
    </w:pPr>
    <w:rPr>
      <w:b/>
      <w:bCs/>
      <w:caps/>
      <w:noProof/>
      <w:szCs w:val="32"/>
    </w:rPr>
  </w:style>
  <w:style w:type="paragraph" w:styleId="T2">
    <w:name w:val="toc 2"/>
    <w:basedOn w:val="Normal"/>
    <w:next w:val="Normal"/>
    <w:autoRedefine/>
    <w:semiHidden/>
    <w:rsid w:val="00C2479B"/>
    <w:pPr>
      <w:spacing w:before="240"/>
    </w:pPr>
    <w:rPr>
      <w:b/>
      <w:bCs/>
    </w:rPr>
  </w:style>
  <w:style w:type="paragraph" w:styleId="T3">
    <w:name w:val="toc 3"/>
    <w:basedOn w:val="Normal"/>
    <w:next w:val="Normal"/>
    <w:autoRedefine/>
    <w:semiHidden/>
    <w:rsid w:val="00C2479B"/>
    <w:pPr>
      <w:ind w:left="240"/>
    </w:pPr>
  </w:style>
  <w:style w:type="paragraph" w:styleId="T4">
    <w:name w:val="toc 4"/>
    <w:basedOn w:val="Normal"/>
    <w:next w:val="Normal"/>
    <w:autoRedefine/>
    <w:semiHidden/>
    <w:rsid w:val="00C2479B"/>
    <w:pPr>
      <w:ind w:left="480"/>
    </w:pPr>
  </w:style>
  <w:style w:type="paragraph" w:styleId="T5">
    <w:name w:val="toc 5"/>
    <w:basedOn w:val="Normal"/>
    <w:next w:val="Normal"/>
    <w:autoRedefine/>
    <w:semiHidden/>
    <w:rsid w:val="00C2479B"/>
    <w:pPr>
      <w:ind w:left="720"/>
    </w:pPr>
  </w:style>
  <w:style w:type="paragraph" w:styleId="T6">
    <w:name w:val="toc 6"/>
    <w:basedOn w:val="Normal"/>
    <w:next w:val="Normal"/>
    <w:autoRedefine/>
    <w:semiHidden/>
    <w:rsid w:val="00C2479B"/>
    <w:pPr>
      <w:ind w:left="960"/>
    </w:pPr>
  </w:style>
  <w:style w:type="paragraph" w:styleId="T7">
    <w:name w:val="toc 7"/>
    <w:basedOn w:val="Normal"/>
    <w:next w:val="Normal"/>
    <w:autoRedefine/>
    <w:semiHidden/>
    <w:rsid w:val="00C2479B"/>
    <w:pPr>
      <w:ind w:left="1200"/>
    </w:pPr>
  </w:style>
  <w:style w:type="paragraph" w:styleId="T8">
    <w:name w:val="toc 8"/>
    <w:basedOn w:val="Normal"/>
    <w:next w:val="Normal"/>
    <w:autoRedefine/>
    <w:semiHidden/>
    <w:rsid w:val="00C2479B"/>
    <w:pPr>
      <w:ind w:left="1440"/>
    </w:pPr>
  </w:style>
  <w:style w:type="paragraph" w:styleId="T9">
    <w:name w:val="toc 9"/>
    <w:basedOn w:val="Normal"/>
    <w:next w:val="Normal"/>
    <w:autoRedefine/>
    <w:semiHidden/>
    <w:rsid w:val="00C2479B"/>
    <w:pPr>
      <w:ind w:left="1680"/>
    </w:pPr>
  </w:style>
  <w:style w:type="character" w:styleId="Kpr">
    <w:name w:val="Hyperlink"/>
    <w:basedOn w:val="VarsaylanParagrafYazTipi"/>
    <w:semiHidden/>
    <w:rsid w:val="00C2479B"/>
    <w:rPr>
      <w:color w:val="0000FF"/>
      <w:u w:val="single"/>
    </w:rPr>
  </w:style>
  <w:style w:type="paragraph" w:styleId="GvdeMetniGirintisi3">
    <w:name w:val="Body Text Indent 3"/>
    <w:basedOn w:val="Normal"/>
    <w:semiHidden/>
    <w:rsid w:val="00C2479B"/>
    <w:pPr>
      <w:tabs>
        <w:tab w:val="left" w:pos="816"/>
      </w:tabs>
      <w:autoSpaceDE w:val="0"/>
      <w:autoSpaceDN w:val="0"/>
      <w:adjustRightInd w:val="0"/>
      <w:spacing w:line="232" w:lineRule="exact"/>
      <w:ind w:firstLine="816"/>
    </w:pPr>
  </w:style>
  <w:style w:type="character" w:styleId="zlenenKpr">
    <w:name w:val="FollowedHyperlink"/>
    <w:basedOn w:val="VarsaylanParagrafYazTipi"/>
    <w:semiHidden/>
    <w:rsid w:val="00C2479B"/>
    <w:rPr>
      <w:color w:val="800080"/>
      <w:u w:val="single"/>
    </w:rPr>
  </w:style>
  <w:style w:type="character" w:styleId="AklamaBavurusu">
    <w:name w:val="annotation reference"/>
    <w:basedOn w:val="VarsaylanParagrafYazTipi"/>
    <w:uiPriority w:val="99"/>
    <w:semiHidden/>
    <w:rsid w:val="00C2479B"/>
    <w:rPr>
      <w:sz w:val="16"/>
    </w:rPr>
  </w:style>
  <w:style w:type="paragraph" w:styleId="AklamaMetni">
    <w:name w:val="annotation text"/>
    <w:basedOn w:val="Normal"/>
    <w:link w:val="AklamaMetniChar"/>
    <w:uiPriority w:val="99"/>
    <w:semiHidden/>
    <w:rsid w:val="00C2479B"/>
    <w:rPr>
      <w:sz w:val="20"/>
    </w:rPr>
  </w:style>
  <w:style w:type="paragraph" w:styleId="HTMLncedenBiimlendirilmi">
    <w:name w:val="HTML Preformatted"/>
    <w:basedOn w:val="Normal"/>
    <w:semiHidden/>
    <w:rsid w:val="00C2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NewRoman"/>
      <w:color w:val="000066"/>
      <w:sz w:val="20"/>
      <w:szCs w:val="20"/>
    </w:rPr>
  </w:style>
  <w:style w:type="paragraph" w:customStyle="1" w:styleId="BodyText21">
    <w:name w:val="Body Text 21"/>
    <w:basedOn w:val="Normal"/>
    <w:rsid w:val="00C2479B"/>
    <w:pPr>
      <w:widowControl w:val="0"/>
      <w:overflowPunct w:val="0"/>
      <w:autoSpaceDE w:val="0"/>
      <w:autoSpaceDN w:val="0"/>
      <w:adjustRightInd w:val="0"/>
      <w:ind w:firstLine="720"/>
      <w:textAlignment w:val="baseline"/>
    </w:pPr>
    <w:rPr>
      <w:szCs w:val="20"/>
      <w:lang w:eastAsia="en-US"/>
    </w:rPr>
  </w:style>
  <w:style w:type="paragraph" w:customStyle="1" w:styleId="normal2">
    <w:name w:val="normal2"/>
    <w:basedOn w:val="Normal"/>
    <w:autoRedefine/>
    <w:rsid w:val="00C2479B"/>
    <w:pPr>
      <w:keepNext/>
      <w:keepLines/>
      <w:autoSpaceDE w:val="0"/>
      <w:autoSpaceDN w:val="0"/>
      <w:adjustRightInd w:val="0"/>
      <w:spacing w:line="360" w:lineRule="auto"/>
      <w:ind w:firstLine="708"/>
      <w:outlineLvl w:val="1"/>
    </w:pPr>
    <w:rPr>
      <w:iCs/>
      <w:szCs w:val="20"/>
    </w:rPr>
  </w:style>
  <w:style w:type="paragraph" w:styleId="GvdeMetni2">
    <w:name w:val="Body Text 2"/>
    <w:basedOn w:val="Normal"/>
    <w:semiHidden/>
    <w:rsid w:val="00C2479B"/>
    <w:pPr>
      <w:autoSpaceDE w:val="0"/>
      <w:autoSpaceDN w:val="0"/>
      <w:adjustRightInd w:val="0"/>
    </w:pPr>
    <w:rPr>
      <w:rFonts w:ascii="TimesNewRoman" w:hAnsi="TimesNewRoman"/>
    </w:rPr>
  </w:style>
  <w:style w:type="paragraph" w:customStyle="1" w:styleId="TabloMetni">
    <w:name w:val="Tablo Metni"/>
    <w:basedOn w:val="NormalWeb"/>
    <w:rsid w:val="00C2479B"/>
    <w:pPr>
      <w:keepLines/>
      <w:widowControl w:val="0"/>
      <w:spacing w:before="60" w:after="60" w:line="120" w:lineRule="atLeast"/>
      <w:ind w:firstLine="0"/>
      <w:jc w:val="center"/>
    </w:pPr>
    <w:rPr>
      <w:sz w:val="18"/>
    </w:rPr>
  </w:style>
  <w:style w:type="paragraph" w:customStyle="1" w:styleId="SatrBalkMetni">
    <w:name w:val="Satır Başlık Metni"/>
    <w:basedOn w:val="TabloMetni"/>
    <w:rsid w:val="00C2479B"/>
    <w:pPr>
      <w:jc w:val="left"/>
    </w:pPr>
    <w:rPr>
      <w:b/>
    </w:rPr>
  </w:style>
  <w:style w:type="paragraph" w:customStyle="1" w:styleId="SutunBalkMetni">
    <w:name w:val="Sutun Başlık Metni"/>
    <w:basedOn w:val="TabloMetni"/>
    <w:rsid w:val="00C2479B"/>
    <w:pPr>
      <w:keepNext/>
      <w:widowControl/>
    </w:pPr>
    <w:rPr>
      <w:b/>
    </w:rPr>
  </w:style>
  <w:style w:type="paragraph" w:styleId="stbilgi">
    <w:name w:val="header"/>
    <w:basedOn w:val="Normal"/>
    <w:semiHidden/>
    <w:rsid w:val="00C2479B"/>
    <w:pPr>
      <w:tabs>
        <w:tab w:val="center" w:pos="4536"/>
        <w:tab w:val="right" w:pos="9072"/>
      </w:tabs>
    </w:pPr>
  </w:style>
  <w:style w:type="paragraph" w:styleId="KonuBal">
    <w:name w:val="Title"/>
    <w:basedOn w:val="Normal"/>
    <w:qFormat/>
    <w:rsid w:val="00C2479B"/>
    <w:pPr>
      <w:jc w:val="center"/>
    </w:pPr>
    <w:rPr>
      <w:szCs w:val="20"/>
      <w:lang w:val="en-AU"/>
    </w:rPr>
  </w:style>
  <w:style w:type="paragraph" w:styleId="ekillerTablosu">
    <w:name w:val="table of figures"/>
    <w:aliases w:val="Tablolar"/>
    <w:basedOn w:val="Normal"/>
    <w:next w:val="Normal"/>
    <w:semiHidden/>
    <w:rsid w:val="00C2479B"/>
    <w:pPr>
      <w:ind w:left="480" w:hanging="480"/>
    </w:pPr>
  </w:style>
  <w:style w:type="paragraph" w:customStyle="1" w:styleId="DefinitionTerm">
    <w:name w:val="Definition Term"/>
    <w:basedOn w:val="Normal"/>
    <w:next w:val="Normal"/>
    <w:rsid w:val="00C2479B"/>
    <w:pPr>
      <w:widowControl w:val="0"/>
      <w:overflowPunct w:val="0"/>
      <w:autoSpaceDE w:val="0"/>
      <w:autoSpaceDN w:val="0"/>
      <w:adjustRightInd w:val="0"/>
      <w:textAlignment w:val="baseline"/>
    </w:pPr>
    <w:rPr>
      <w:szCs w:val="20"/>
      <w:lang w:eastAsia="en-US"/>
    </w:rPr>
  </w:style>
  <w:style w:type="character" w:styleId="Gl">
    <w:name w:val="Strong"/>
    <w:basedOn w:val="VarsaylanParagrafYazTipi"/>
    <w:qFormat/>
    <w:rsid w:val="00C2479B"/>
    <w:rPr>
      <w:b/>
    </w:rPr>
  </w:style>
  <w:style w:type="paragraph" w:styleId="GvdeMetni3">
    <w:name w:val="Body Text 3"/>
    <w:basedOn w:val="Normal"/>
    <w:semiHidden/>
    <w:rsid w:val="00C2479B"/>
    <w:rPr>
      <w:i/>
      <w:sz w:val="22"/>
      <w:szCs w:val="20"/>
    </w:rPr>
  </w:style>
  <w:style w:type="paragraph" w:customStyle="1" w:styleId="N-AyrkTamAlnt">
    <w:name w:val="N-Ayrık Tam Alıntı"/>
    <w:basedOn w:val="NormalWeb"/>
    <w:rsid w:val="00C2479B"/>
    <w:pPr>
      <w:spacing w:before="80" w:after="80"/>
      <w:ind w:left="567" w:right="510" w:firstLine="567"/>
    </w:pPr>
  </w:style>
  <w:style w:type="paragraph" w:customStyle="1" w:styleId="N-indeTamAlnt">
    <w:name w:val="N-İçinde Tam Alıntı"/>
    <w:basedOn w:val="NormalWeb"/>
    <w:rsid w:val="00C2479B"/>
    <w:rPr>
      <w:sz w:val="20"/>
    </w:rPr>
  </w:style>
  <w:style w:type="paragraph" w:customStyle="1" w:styleId="kapak">
    <w:name w:val="kapak"/>
    <w:basedOn w:val="T1"/>
    <w:autoRedefine/>
    <w:rsid w:val="00C2479B"/>
    <w:pPr>
      <w:keepLines/>
      <w:tabs>
        <w:tab w:val="clear" w:pos="9072"/>
        <w:tab w:val="right" w:leader="dot" w:pos="9060"/>
      </w:tabs>
      <w:spacing w:before="0" w:line="360" w:lineRule="auto"/>
      <w:ind w:left="567"/>
      <w:jc w:val="center"/>
    </w:pPr>
    <w:rPr>
      <w:b w:val="0"/>
      <w:caps w:val="0"/>
      <w:sz w:val="28"/>
      <w:lang w:val="en-AU"/>
    </w:rPr>
  </w:style>
  <w:style w:type="character" w:customStyle="1" w:styleId="descript">
    <w:name w:val="descript"/>
    <w:basedOn w:val="VarsaylanParagrafYazTipi"/>
    <w:rsid w:val="00C2479B"/>
    <w:rPr>
      <w:rFonts w:ascii="Verdana" w:hAnsi="Verdana" w:hint="default"/>
      <w:b w:val="0"/>
      <w:bCs w:val="0"/>
      <w:color w:val="000000"/>
      <w:sz w:val="20"/>
      <w:szCs w:val="20"/>
    </w:rPr>
  </w:style>
  <w:style w:type="paragraph" w:styleId="BelgeBalantlar">
    <w:name w:val="Document Map"/>
    <w:basedOn w:val="Normal"/>
    <w:semiHidden/>
    <w:rsid w:val="00C2479B"/>
    <w:pPr>
      <w:shd w:val="clear" w:color="auto" w:fill="000080"/>
    </w:pPr>
    <w:rPr>
      <w:rFonts w:ascii="Tahoma" w:hAnsi="Tahoma" w:cs="TimesNewRoman,Bold"/>
    </w:rPr>
  </w:style>
  <w:style w:type="paragraph" w:customStyle="1" w:styleId="BalonMetni1">
    <w:name w:val="Balon Metni1"/>
    <w:basedOn w:val="Normal"/>
    <w:semiHidden/>
    <w:rsid w:val="00C2479B"/>
    <w:rPr>
      <w:rFonts w:ascii="Tahoma" w:hAnsi="Tahoma" w:cs="TimesNewRoman,Bold"/>
      <w:sz w:val="16"/>
      <w:szCs w:val="16"/>
    </w:rPr>
  </w:style>
  <w:style w:type="paragraph" w:styleId="BalonMetni">
    <w:name w:val="Balloon Text"/>
    <w:basedOn w:val="Normal"/>
    <w:link w:val="BalonMetniChar"/>
    <w:uiPriority w:val="99"/>
    <w:semiHidden/>
    <w:unhideWhenUsed/>
    <w:rsid w:val="00751CAA"/>
    <w:rPr>
      <w:rFonts w:ascii="Tahoma" w:hAnsi="Tahoma" w:cs="Tahoma"/>
      <w:sz w:val="16"/>
      <w:szCs w:val="16"/>
    </w:rPr>
  </w:style>
  <w:style w:type="character" w:customStyle="1" w:styleId="BalonMetniChar">
    <w:name w:val="Balon Metni Char"/>
    <w:basedOn w:val="VarsaylanParagrafYazTipi"/>
    <w:link w:val="BalonMetni"/>
    <w:uiPriority w:val="99"/>
    <w:semiHidden/>
    <w:rsid w:val="00751CAA"/>
    <w:rPr>
      <w:rFonts w:ascii="Tahoma" w:hAnsi="Tahoma" w:cs="Tahoma"/>
      <w:sz w:val="16"/>
      <w:szCs w:val="16"/>
    </w:rPr>
  </w:style>
  <w:style w:type="paragraph" w:customStyle="1" w:styleId="Default">
    <w:name w:val="Default"/>
    <w:rsid w:val="00273CAD"/>
    <w:pPr>
      <w:autoSpaceDE w:val="0"/>
      <w:autoSpaceDN w:val="0"/>
      <w:adjustRightInd w:val="0"/>
    </w:pPr>
    <w:rPr>
      <w:rFonts w:ascii="Palatino Linotype" w:eastAsiaTheme="minorHAnsi" w:hAnsi="Palatino Linotype" w:cs="Palatino Linotype"/>
      <w:color w:val="000000"/>
      <w:sz w:val="24"/>
      <w:szCs w:val="24"/>
      <w:lang w:eastAsia="en-US"/>
    </w:rPr>
  </w:style>
  <w:style w:type="paragraph" w:styleId="ListeParagraf">
    <w:name w:val="List Paragraph"/>
    <w:basedOn w:val="Normal"/>
    <w:uiPriority w:val="34"/>
    <w:qFormat/>
    <w:rsid w:val="00273CAD"/>
    <w:pPr>
      <w:spacing w:after="200" w:line="276" w:lineRule="auto"/>
      <w:ind w:left="720"/>
      <w:contextualSpacing/>
      <w:jc w:val="left"/>
    </w:pPr>
    <w:rPr>
      <w:rFonts w:ascii="Calibri" w:eastAsia="Calibri" w:hAnsi="Calibri"/>
      <w:sz w:val="22"/>
      <w:szCs w:val="22"/>
      <w:lang w:eastAsia="en-US"/>
    </w:rPr>
  </w:style>
  <w:style w:type="character" w:customStyle="1" w:styleId="AklamaMetniChar">
    <w:name w:val="Açıklama Metni Char"/>
    <w:basedOn w:val="VarsaylanParagrafYazTipi"/>
    <w:link w:val="AklamaMetni"/>
    <w:uiPriority w:val="99"/>
    <w:semiHidden/>
    <w:rsid w:val="00273CAD"/>
    <w:rPr>
      <w:szCs w:val="24"/>
    </w:rPr>
  </w:style>
</w:styles>
</file>

<file path=word/webSettings.xml><?xml version="1.0" encoding="utf-8"?>
<w:webSettings xmlns:r="http://schemas.openxmlformats.org/officeDocument/2006/relationships" xmlns:w="http://schemas.openxmlformats.org/wordprocessingml/2006/main">
  <w:divs>
    <w:div w:id="691146205">
      <w:bodyDiv w:val="1"/>
      <w:marLeft w:val="0"/>
      <w:marRight w:val="0"/>
      <w:marTop w:val="0"/>
      <w:marBottom w:val="0"/>
      <w:divBdr>
        <w:top w:val="none" w:sz="0" w:space="0" w:color="auto"/>
        <w:left w:val="none" w:sz="0" w:space="0" w:color="auto"/>
        <w:bottom w:val="none" w:sz="0" w:space="0" w:color="auto"/>
        <w:right w:val="none" w:sz="0" w:space="0" w:color="auto"/>
      </w:divBdr>
    </w:div>
    <w:div w:id="14258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journal.com/sanal-topluluklar-baglaminda-tuketicilerin-tuketim-yasam-tarzi-ve-kimlik-yonunden-degerlendirilm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ergipark.ulakbim.gov.tr/usakoeyb/article/view/5000087128/5000081015" TargetMode="External"/><Relationship Id="rId4" Type="http://schemas.openxmlformats.org/officeDocument/2006/relationships/settings" Target="settings.xml"/><Relationship Id="rId9" Type="http://schemas.openxmlformats.org/officeDocument/2006/relationships/hyperlink" Target="http://sbedergi.gumushane.edu.tr/Makaleler/169042735_XXII.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akademikarge.com.tr" TargetMode="External"/><Relationship Id="rId1" Type="http://schemas.openxmlformats.org/officeDocument/2006/relationships/hyperlink" Target="http://www.ferhatsayim.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Say13</b:Tag>
    <b:SourceType>Book</b:SourceType>
    <b:Guid>{64C1B87B-645A-4BA1-982C-EDA6DCAD427D}</b:Guid>
    <b:LCID>0</b:LCID>
    <b:Author>
      <b:Author>
        <b:NameList>
          <b:Person>
            <b:Last>Sayım</b:Last>
            <b:First>Ferhat</b:First>
          </b:Person>
        </b:NameList>
      </b:Author>
    </b:Author>
    <b:Title>Genel Muhasebe</b:Title>
    <b:Year>2013</b:Year>
    <b:City>İstanbul</b:City>
    <b:Publisher>Akademik Arge</b:Publisher>
    <b:RefOrder>1</b:RefOrder>
  </b:Source>
</b:Sources>
</file>

<file path=customXml/itemProps1.xml><?xml version="1.0" encoding="utf-8"?>
<ds:datastoreItem xmlns:ds="http://schemas.openxmlformats.org/officeDocument/2006/customXml" ds:itemID="{832F3B23-B636-4B96-B44F-DD9B1E8B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7562</Words>
  <Characters>43110</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Doktora Tez Önerisi</vt:lpstr>
    </vt:vector>
  </TitlesOfParts>
  <Company>HP</Company>
  <LinksUpToDate>false</LinksUpToDate>
  <CharactersWithSpaces>50571</CharactersWithSpaces>
  <SharedDoc>false</SharedDoc>
  <HLinks>
    <vt:vector size="426" baseType="variant">
      <vt:variant>
        <vt:i4>7471149</vt:i4>
      </vt:variant>
      <vt:variant>
        <vt:i4>252</vt:i4>
      </vt:variant>
      <vt:variant>
        <vt:i4>0</vt:i4>
      </vt:variant>
      <vt:variant>
        <vt:i4>5</vt:i4>
      </vt:variant>
      <vt:variant>
        <vt:lpwstr>http://www.tbb.org.tr/turkce/mevzuat/kar%FE%FDl%FDklar y%F6netmeli%F0i de%F0i%FEiklik-3112.doc</vt:lpwstr>
      </vt:variant>
      <vt:variant>
        <vt:lpwstr/>
      </vt:variant>
      <vt:variant>
        <vt:i4>917581</vt:i4>
      </vt:variant>
      <vt:variant>
        <vt:i4>249</vt:i4>
      </vt:variant>
      <vt:variant>
        <vt:i4>0</vt:i4>
      </vt:variant>
      <vt:variant>
        <vt:i4>5</vt:i4>
      </vt:variant>
      <vt:variant>
        <vt:lpwstr>http://www.bddk.org.tr/turkce/mevzuat/duzenlemeler/17_sayili_teblig.zip</vt:lpwstr>
      </vt:variant>
      <vt:variant>
        <vt:lpwstr/>
      </vt:variant>
      <vt:variant>
        <vt:i4>4850018</vt:i4>
      </vt:variant>
      <vt:variant>
        <vt:i4>246</vt:i4>
      </vt:variant>
      <vt:variant>
        <vt:i4>0</vt:i4>
      </vt:variant>
      <vt:variant>
        <vt:i4>5</vt:i4>
      </vt:variant>
      <vt:variant>
        <vt:lpwstr>http://www.bddk.org.tr/turkce/mevzuat/duzenlemeler/08 Sayılı Tebliğ - Karşılıklar, Şarta Bağlı Yükümlülükler ve Varlıkların Muhasebeleştirilmesi Standardı.zip</vt:lpwstr>
      </vt:variant>
      <vt:variant>
        <vt:lpwstr/>
      </vt:variant>
      <vt:variant>
        <vt:i4>6881281</vt:i4>
      </vt:variant>
      <vt:variant>
        <vt:i4>243</vt:i4>
      </vt:variant>
      <vt:variant>
        <vt:i4>0</vt:i4>
      </vt:variant>
      <vt:variant>
        <vt:i4>5</vt:i4>
      </vt:variant>
      <vt:variant>
        <vt:lpwstr>http://www.bddk.org.tr/turkce/mevzuat/_x000b_karsilikaciklamatbb_11042002_4250.doc</vt:lpwstr>
      </vt:variant>
      <vt:variant>
        <vt:lpwstr/>
      </vt:variant>
      <vt:variant>
        <vt:i4>7667825</vt:i4>
      </vt:variant>
      <vt:variant>
        <vt:i4>240</vt:i4>
      </vt:variant>
      <vt:variant>
        <vt:i4>0</vt:i4>
      </vt:variant>
      <vt:variant>
        <vt:i4>5</vt:i4>
      </vt:variant>
      <vt:variant>
        <vt:lpwstr>http://www.tbb.org.tr/turkce/tdhp/bddk_04072001_5422.doc</vt:lpwstr>
      </vt:variant>
      <vt:variant>
        <vt:lpwstr/>
      </vt:variant>
      <vt:variant>
        <vt:i4>7798804</vt:i4>
      </vt:variant>
      <vt:variant>
        <vt:i4>237</vt:i4>
      </vt:variant>
      <vt:variant>
        <vt:i4>0</vt:i4>
      </vt:variant>
      <vt:variant>
        <vt:i4>5</vt:i4>
      </vt:variant>
      <vt:variant>
        <vt:lpwstr>http://www.alomaliye.com/danistay_kararlari20.htm</vt:lpwstr>
      </vt:variant>
      <vt:variant>
        <vt:lpwstr/>
      </vt:variant>
      <vt:variant>
        <vt:i4>4063262</vt:i4>
      </vt:variant>
      <vt:variant>
        <vt:i4>234</vt:i4>
      </vt:variant>
      <vt:variant>
        <vt:i4>0</vt:i4>
      </vt:variant>
      <vt:variant>
        <vt:i4>5</vt:i4>
      </vt:variant>
      <vt:variant>
        <vt:lpwstr>http://www.turmob.org.tr/mevzuat/rg/_x000b_24448.htm</vt:lpwstr>
      </vt:variant>
      <vt:variant>
        <vt:lpwstr/>
      </vt:variant>
      <vt:variant>
        <vt:i4>5767541</vt:i4>
      </vt:variant>
      <vt:variant>
        <vt:i4>231</vt:i4>
      </vt:variant>
      <vt:variant>
        <vt:i4>0</vt:i4>
      </vt:variant>
      <vt:variant>
        <vt:i4>5</vt:i4>
      </vt:variant>
      <vt:variant>
        <vt:lpwstr>http://www.anayasa._x000b_gov.tr/KARARLAR/IPTALITIRAZ/K1996/K1996-46.htm</vt:lpwstr>
      </vt:variant>
      <vt:variant>
        <vt:lpwstr/>
      </vt:variant>
      <vt:variant>
        <vt:i4>7536673</vt:i4>
      </vt:variant>
      <vt:variant>
        <vt:i4>228</vt:i4>
      </vt:variant>
      <vt:variant>
        <vt:i4>0</vt:i4>
      </vt:variant>
      <vt:variant>
        <vt:i4>5</vt:i4>
      </vt:variant>
      <vt:variant>
        <vt:lpwstr>http://www.tcmb.gov.tr/yeni/evds/konusma/tur/1999/iav.html</vt:lpwstr>
      </vt:variant>
      <vt:variant>
        <vt:lpwstr/>
      </vt:variant>
      <vt:variant>
        <vt:i4>851974</vt:i4>
      </vt:variant>
      <vt:variant>
        <vt:i4>225</vt:i4>
      </vt:variant>
      <vt:variant>
        <vt:i4>0</vt:i4>
      </vt:variant>
      <vt:variant>
        <vt:i4>5</vt:i4>
      </vt:variant>
      <vt:variant>
        <vt:lpwstr>http://www.bddk.org.tr/turkce/basel/basel/calismaraporu_2005_3.pdf</vt:lpwstr>
      </vt:variant>
      <vt:variant>
        <vt:lpwstr/>
      </vt:variant>
      <vt:variant>
        <vt:i4>3670045</vt:i4>
      </vt:variant>
      <vt:variant>
        <vt:i4>222</vt:i4>
      </vt:variant>
      <vt:variant>
        <vt:i4>0</vt:i4>
      </vt:variant>
      <vt:variant>
        <vt:i4>5</vt:i4>
      </vt:variant>
      <vt:variant>
        <vt:lpwstr>http://www.jmo.org.tr/jmogundem/altin/altin_halk.asp</vt:lpwstr>
      </vt:variant>
      <vt:variant>
        <vt:lpwstr/>
      </vt:variant>
      <vt:variant>
        <vt:i4>5963899</vt:i4>
      </vt:variant>
      <vt:variant>
        <vt:i4>219</vt:i4>
      </vt:variant>
      <vt:variant>
        <vt:i4>0</vt:i4>
      </vt:variant>
      <vt:variant>
        <vt:i4>5</vt:i4>
      </vt:variant>
      <vt:variant>
        <vt:lpwstr>http://www.isguc.org/arc_view.php?ex=154</vt:lpwstr>
      </vt:variant>
      <vt:variant>
        <vt:lpwstr/>
      </vt:variant>
      <vt:variant>
        <vt:i4>7209010</vt:i4>
      </vt:variant>
      <vt:variant>
        <vt:i4>216</vt:i4>
      </vt:variant>
      <vt:variant>
        <vt:i4>0</vt:i4>
      </vt:variant>
      <vt:variant>
        <vt:i4>5</vt:i4>
      </vt:variant>
      <vt:variant>
        <vt:lpwstr>http://www.tbb.org.tr/</vt:lpwstr>
      </vt:variant>
      <vt:variant>
        <vt:lpwstr/>
      </vt:variant>
      <vt:variant>
        <vt:i4>8061018</vt:i4>
      </vt:variant>
      <vt:variant>
        <vt:i4>213</vt:i4>
      </vt:variant>
      <vt:variant>
        <vt:i4>0</vt:i4>
      </vt:variant>
      <vt:variant>
        <vt:i4>5</vt:i4>
      </vt:variant>
      <vt:variant>
        <vt:lpwstr>http://www.gelirler.gov.tr/gelir2.nsf/faalrap2002_x000b_tatasonuc?OpenPage</vt:lpwstr>
      </vt:variant>
      <vt:variant>
        <vt:lpwstr/>
      </vt:variant>
      <vt:variant>
        <vt:i4>2752551</vt:i4>
      </vt:variant>
      <vt:variant>
        <vt:i4>210</vt:i4>
      </vt:variant>
      <vt:variant>
        <vt:i4>0</vt:i4>
      </vt:variant>
      <vt:variant>
        <vt:i4>5</vt:i4>
      </vt:variant>
      <vt:variant>
        <vt:lpwstr>http://www.gelirler.gov.tr/</vt:lpwstr>
      </vt:variant>
      <vt:variant>
        <vt:lpwstr/>
      </vt:variant>
      <vt:variant>
        <vt:i4>7077927</vt:i4>
      </vt:variant>
      <vt:variant>
        <vt:i4>207</vt:i4>
      </vt:variant>
      <vt:variant>
        <vt:i4>0</vt:i4>
      </vt:variant>
      <vt:variant>
        <vt:i4>5</vt:i4>
      </vt:variant>
      <vt:variant>
        <vt:lpwstr>http://www.ekonomist.com.tr/apps/dictionary.app/dictionary.php</vt:lpwstr>
      </vt:variant>
      <vt:variant>
        <vt:lpwstr/>
      </vt:variant>
      <vt:variant>
        <vt:i4>7733338</vt:i4>
      </vt:variant>
      <vt:variant>
        <vt:i4>204</vt:i4>
      </vt:variant>
      <vt:variant>
        <vt:i4>0</vt:i4>
      </vt:variant>
      <vt:variant>
        <vt:i4>5</vt:i4>
      </vt:variant>
      <vt:variant>
        <vt:lpwstr>http://www.bddk.org.tr/turkce/yayinlarveraporlar/haftalikbulten/_x000b_haftalikbulten.asp</vt:lpwstr>
      </vt:variant>
      <vt:variant>
        <vt:lpwstr/>
      </vt:variant>
      <vt:variant>
        <vt:i4>6881334</vt:i4>
      </vt:variant>
      <vt:variant>
        <vt:i4>201</vt:i4>
      </vt:variant>
      <vt:variant>
        <vt:i4>0</vt:i4>
      </vt:variant>
      <vt:variant>
        <vt:i4>5</vt:i4>
      </vt:variant>
      <vt:variant>
        <vt:lpwstr>http://www.bddk.org.tr/turkce/yayinlarveraporlar/_x000b_yayinlarveraporlar.htm</vt:lpwstr>
      </vt:variant>
      <vt:variant>
        <vt:lpwstr>4</vt:lpwstr>
      </vt:variant>
      <vt:variant>
        <vt:i4>2555981</vt:i4>
      </vt:variant>
      <vt:variant>
        <vt:i4>198</vt:i4>
      </vt:variant>
      <vt:variant>
        <vt:i4>0</vt:i4>
      </vt:variant>
      <vt:variant>
        <vt:i4>5</vt:i4>
      </vt:variant>
      <vt:variant>
        <vt:lpwstr>http://www.bddk.org.tr/turkce/duyurular/kurulkararlari/bddk/_x000b_kurulkararlari.htm</vt:lpwstr>
      </vt:variant>
      <vt:variant>
        <vt:lpwstr/>
      </vt:variant>
      <vt:variant>
        <vt:i4>2949155</vt:i4>
      </vt:variant>
      <vt:variant>
        <vt:i4>195</vt:i4>
      </vt:variant>
      <vt:variant>
        <vt:i4>0</vt:i4>
      </vt:variant>
      <vt:variant>
        <vt:i4>5</vt:i4>
      </vt:variant>
      <vt:variant>
        <vt:lpwstr>http://www.bddk.org.tr/</vt:lpwstr>
      </vt:variant>
      <vt:variant>
        <vt:lpwstr/>
      </vt:variant>
      <vt:variant>
        <vt:i4>3604589</vt:i4>
      </vt:variant>
      <vt:variant>
        <vt:i4>192</vt:i4>
      </vt:variant>
      <vt:variant>
        <vt:i4>0</vt:i4>
      </vt:variant>
      <vt:variant>
        <vt:i4>5</vt:i4>
      </vt:variant>
      <vt:variant>
        <vt:lpwstr>http://www.bddk.org.tr/turkce/basel/basel/Pillar-1.pdf</vt:lpwstr>
      </vt:variant>
      <vt:variant>
        <vt:lpwstr/>
      </vt:variant>
      <vt:variant>
        <vt:i4>24248444</vt:i4>
      </vt:variant>
      <vt:variant>
        <vt:i4>189</vt:i4>
      </vt:variant>
      <vt:variant>
        <vt:i4>0</vt:i4>
      </vt:variant>
      <vt:variant>
        <vt:i4>5</vt:i4>
      </vt:variant>
      <vt:variant>
        <vt:lpwstr>http://www.iubam.org/F%C4%B0NANS R%C3%96PORTAJLARI.pdf</vt:lpwstr>
      </vt:variant>
      <vt:variant>
        <vt:lpwstr/>
      </vt:variant>
      <vt:variant>
        <vt:i4>3932214</vt:i4>
      </vt:variant>
      <vt:variant>
        <vt:i4>186</vt:i4>
      </vt:variant>
      <vt:variant>
        <vt:i4>0</vt:i4>
      </vt:variant>
      <vt:variant>
        <vt:i4>5</vt:i4>
      </vt:variant>
      <vt:variant>
        <vt:lpwstr>http://www.tbb.org.tr/turkce/arastirmalar/Provisioning.pdf</vt:lpwstr>
      </vt:variant>
      <vt:variant>
        <vt:lpwstr/>
      </vt:variant>
      <vt:variant>
        <vt:i4>196671</vt:i4>
      </vt:variant>
      <vt:variant>
        <vt:i4>183</vt:i4>
      </vt:variant>
      <vt:variant>
        <vt:i4>0</vt:i4>
      </vt:variant>
      <vt:variant>
        <vt:i4>5</vt:i4>
      </vt:variant>
      <vt:variant>
        <vt:lpwstr>http://www.tbb.org.tr/turkce/arastirmalar/_x000b_Basel Komite Yeni Sermaye Yeterlili%C4%9Fi D%C3%BCzenlemesi(Ekim 2002).doc</vt:lpwstr>
      </vt:variant>
      <vt:variant>
        <vt:lpwstr/>
      </vt:variant>
      <vt:variant>
        <vt:i4>3866736</vt:i4>
      </vt:variant>
      <vt:variant>
        <vt:i4>180</vt:i4>
      </vt:variant>
      <vt:variant>
        <vt:i4>0</vt:i4>
      </vt:variant>
      <vt:variant>
        <vt:i4>5</vt:i4>
      </vt:variant>
      <vt:variant>
        <vt:lpwstr>http://www.tbb.org.tr/turkce/_x000b_duyurular/iktisat_kongresi/Ek 7 Factoring.pdf</vt:lpwstr>
      </vt:variant>
      <vt:variant>
        <vt:lpwstr/>
      </vt:variant>
      <vt:variant>
        <vt:i4>3407914</vt:i4>
      </vt:variant>
      <vt:variant>
        <vt:i4>177</vt:i4>
      </vt:variant>
      <vt:variant>
        <vt:i4>0</vt:i4>
      </vt:variant>
      <vt:variant>
        <vt:i4>5</vt:i4>
      </vt:variant>
      <vt:variant>
        <vt:lpwstr>http://www.tbb.org.tr/turkce/basle/muhasebe.doc</vt:lpwstr>
      </vt:variant>
      <vt:variant>
        <vt:lpwstr/>
      </vt:variant>
      <vt:variant>
        <vt:i4>5898309</vt:i4>
      </vt:variant>
      <vt:variant>
        <vt:i4>174</vt:i4>
      </vt:variant>
      <vt:variant>
        <vt:i4>0</vt:i4>
      </vt:variant>
      <vt:variant>
        <vt:i4>5</vt:i4>
      </vt:variant>
      <vt:variant>
        <vt:lpwstr>http://www.bilgiyonetimi.org/cm/pages/_x000b_mkl_gos.php?nt=251</vt:lpwstr>
      </vt:variant>
      <vt:variant>
        <vt:lpwstr/>
      </vt:variant>
      <vt:variant>
        <vt:i4>24707380</vt:i4>
      </vt:variant>
      <vt:variant>
        <vt:i4>171</vt:i4>
      </vt:variant>
      <vt:variant>
        <vt:i4>0</vt:i4>
      </vt:variant>
      <vt:variant>
        <vt:i4>5</vt:i4>
      </vt:variant>
      <vt:variant>
        <vt:lpwstr>http://links.jstor.org/sici?sici=0001-4826%28199407%2969%3A3%3C455%3ATNOIIC%3E2.0.CO%3B2-A</vt:lpwstr>
      </vt:variant>
      <vt:variant>
        <vt:lpwstr/>
      </vt:variant>
      <vt:variant>
        <vt:i4>4456555</vt:i4>
      </vt:variant>
      <vt:variant>
        <vt:i4>168</vt:i4>
      </vt:variant>
      <vt:variant>
        <vt:i4>0</vt:i4>
      </vt:variant>
      <vt:variant>
        <vt:i4>5</vt:i4>
      </vt:variant>
      <vt:variant>
        <vt:lpwstr>http://www.sbe.deu.edu.tr/Yayinlar/dergi/_x000b_2003sayi1PDF/pmandaci.pdf</vt:lpwstr>
      </vt:variant>
      <vt:variant>
        <vt:lpwstr/>
      </vt:variant>
      <vt:variant>
        <vt:i4>1441813</vt:i4>
      </vt:variant>
      <vt:variant>
        <vt:i4>165</vt:i4>
      </vt:variant>
      <vt:variant>
        <vt:i4>0</vt:i4>
      </vt:variant>
      <vt:variant>
        <vt:i4>5</vt:i4>
      </vt:variant>
      <vt:variant>
        <vt:lpwstr>http://links.jstor.org/sici?sici=0021-8456%28199521%2933%3A1%3C77%3ATEOBLP%3E2.0.CO%3B2-T</vt:lpwstr>
      </vt:variant>
      <vt:variant>
        <vt:lpwstr/>
      </vt:variant>
      <vt:variant>
        <vt:i4>16842834</vt:i4>
      </vt:variant>
      <vt:variant>
        <vt:i4>162</vt:i4>
      </vt:variant>
      <vt:variant>
        <vt:i4>0</vt:i4>
      </vt:variant>
      <vt:variant>
        <vt:i4>5</vt:i4>
      </vt:variant>
      <vt:variant>
        <vt:lpwstr>http://links.jstor.org/sici?sici=0001-4826%28199701%2972%3A1%3C133%3ADVIOLL%3E2.0.CO%3B2-</vt:lpwstr>
      </vt:variant>
      <vt:variant>
        <vt:lpwstr/>
      </vt:variant>
      <vt:variant>
        <vt:i4>5963899</vt:i4>
      </vt:variant>
      <vt:variant>
        <vt:i4>159</vt:i4>
      </vt:variant>
      <vt:variant>
        <vt:i4>0</vt:i4>
      </vt:variant>
      <vt:variant>
        <vt:i4>5</vt:i4>
      </vt:variant>
      <vt:variant>
        <vt:lpwstr>http://www.isguc.org/arc_view.php?ex=154</vt:lpwstr>
      </vt:variant>
      <vt:variant>
        <vt:lpwstr/>
      </vt:variant>
      <vt:variant>
        <vt:i4>6226007</vt:i4>
      </vt:variant>
      <vt:variant>
        <vt:i4>156</vt:i4>
      </vt:variant>
      <vt:variant>
        <vt:i4>0</vt:i4>
      </vt:variant>
      <vt:variant>
        <vt:i4>5</vt:i4>
      </vt:variant>
      <vt:variant>
        <vt:lpwstr>http://links.jstor.org/sici?sici=0001-4826%28199110%2966%3A4%3C830%3ALALBMU%3E2.0.CO%3B2-</vt:lpwstr>
      </vt:variant>
      <vt:variant>
        <vt:lpwstr/>
      </vt:variant>
      <vt:variant>
        <vt:i4>2359364</vt:i4>
      </vt:variant>
      <vt:variant>
        <vt:i4>153</vt:i4>
      </vt:variant>
      <vt:variant>
        <vt:i4>0</vt:i4>
      </vt:variant>
      <vt:variant>
        <vt:i4>5</vt:i4>
      </vt:variant>
      <vt:variant>
        <vt:lpwstr>http://www.tbb.org.tr/turkce/arastirmalar/Provisioning_and__x000b_taxation.doc</vt:lpwstr>
      </vt:variant>
      <vt:variant>
        <vt:lpwstr/>
      </vt:variant>
      <vt:variant>
        <vt:i4>17104978</vt:i4>
      </vt:variant>
      <vt:variant>
        <vt:i4>150</vt:i4>
      </vt:variant>
      <vt:variant>
        <vt:i4>0</vt:i4>
      </vt:variant>
      <vt:variant>
        <vt:i4>5</vt:i4>
      </vt:variant>
      <vt:variant>
        <vt:lpwstr>http://links.jstor.org/sici?sici=0021-8456%28199523%2933%3A2%3C263%3ABDITCO%3E2.0.CO%3B2-</vt:lpwstr>
      </vt:variant>
      <vt:variant>
        <vt:lpwstr/>
      </vt:variant>
      <vt:variant>
        <vt:i4>3276901</vt:i4>
      </vt:variant>
      <vt:variant>
        <vt:i4>147</vt:i4>
      </vt:variant>
      <vt:variant>
        <vt:i4>0</vt:i4>
      </vt:variant>
      <vt:variant>
        <vt:i4>5</vt:i4>
      </vt:variant>
      <vt:variant>
        <vt:lpwstr>http://www.bis.org/</vt:lpwstr>
      </vt:variant>
      <vt:variant>
        <vt:lpwstr/>
      </vt:variant>
      <vt:variant>
        <vt:i4>2949155</vt:i4>
      </vt:variant>
      <vt:variant>
        <vt:i4>144</vt:i4>
      </vt:variant>
      <vt:variant>
        <vt:i4>0</vt:i4>
      </vt:variant>
      <vt:variant>
        <vt:i4>5</vt:i4>
      </vt:variant>
      <vt:variant>
        <vt:lpwstr>http://www.bddk.org.tr/</vt:lpwstr>
      </vt:variant>
      <vt:variant>
        <vt:lpwstr/>
      </vt:variant>
      <vt:variant>
        <vt:i4>6029382</vt:i4>
      </vt:variant>
      <vt:variant>
        <vt:i4>141</vt:i4>
      </vt:variant>
      <vt:variant>
        <vt:i4>0</vt:i4>
      </vt:variant>
      <vt:variant>
        <vt:i4>5</vt:i4>
      </vt:variant>
      <vt:variant>
        <vt:lpwstr>http://www.bilgiyonetimi.org/cm/pages/_x000b_mkl_gos.php?nt=13</vt:lpwstr>
      </vt:variant>
      <vt:variant>
        <vt:lpwstr/>
      </vt:variant>
      <vt:variant>
        <vt:i4>7012409</vt:i4>
      </vt:variant>
      <vt:variant>
        <vt:i4>138</vt:i4>
      </vt:variant>
      <vt:variant>
        <vt:i4>0</vt:i4>
      </vt:variant>
      <vt:variant>
        <vt:i4>5</vt:i4>
      </vt:variant>
      <vt:variant>
        <vt:lpwstr>http://www.liberal-dt.org.tr/dergiler/ldsayi17/1715.htm</vt:lpwstr>
      </vt:variant>
      <vt:variant>
        <vt:lpwstr/>
      </vt:variant>
      <vt:variant>
        <vt:i4>3932214</vt:i4>
      </vt:variant>
      <vt:variant>
        <vt:i4>135</vt:i4>
      </vt:variant>
      <vt:variant>
        <vt:i4>0</vt:i4>
      </vt:variant>
      <vt:variant>
        <vt:i4>5</vt:i4>
      </vt:variant>
      <vt:variant>
        <vt:lpwstr>http://www.tbb.org.tr/turkce/arastirmalar/Provisioning.pdf</vt:lpwstr>
      </vt:variant>
      <vt:variant>
        <vt:lpwstr/>
      </vt:variant>
      <vt:variant>
        <vt:i4>18415727</vt:i4>
      </vt:variant>
      <vt:variant>
        <vt:i4>132</vt:i4>
      </vt:variant>
      <vt:variant>
        <vt:i4>0</vt:i4>
      </vt:variant>
      <vt:variant>
        <vt:i4>5</vt:i4>
      </vt:variant>
      <vt:variant>
        <vt:lpwstr>http://www-wds.worldbank.org/servlet/WDS_IBank_Servlet?pcont=details&amp;eid=000094946_03061104024591</vt:lpwstr>
      </vt:variant>
      <vt:variant>
        <vt:lpwstr/>
      </vt:variant>
      <vt:variant>
        <vt:i4>1835062</vt:i4>
      </vt:variant>
      <vt:variant>
        <vt:i4>122</vt:i4>
      </vt:variant>
      <vt:variant>
        <vt:i4>0</vt:i4>
      </vt:variant>
      <vt:variant>
        <vt:i4>5</vt:i4>
      </vt:variant>
      <vt:variant>
        <vt:lpwstr/>
      </vt:variant>
      <vt:variant>
        <vt:lpwstr>_Toc186352427</vt:lpwstr>
      </vt:variant>
      <vt:variant>
        <vt:i4>1835062</vt:i4>
      </vt:variant>
      <vt:variant>
        <vt:i4>116</vt:i4>
      </vt:variant>
      <vt:variant>
        <vt:i4>0</vt:i4>
      </vt:variant>
      <vt:variant>
        <vt:i4>5</vt:i4>
      </vt:variant>
      <vt:variant>
        <vt:lpwstr/>
      </vt:variant>
      <vt:variant>
        <vt:lpwstr>_Toc186352426</vt:lpwstr>
      </vt:variant>
      <vt:variant>
        <vt:i4>1835062</vt:i4>
      </vt:variant>
      <vt:variant>
        <vt:i4>110</vt:i4>
      </vt:variant>
      <vt:variant>
        <vt:i4>0</vt:i4>
      </vt:variant>
      <vt:variant>
        <vt:i4>5</vt:i4>
      </vt:variant>
      <vt:variant>
        <vt:lpwstr/>
      </vt:variant>
      <vt:variant>
        <vt:lpwstr>_Toc186352425</vt:lpwstr>
      </vt:variant>
      <vt:variant>
        <vt:i4>1245235</vt:i4>
      </vt:variant>
      <vt:variant>
        <vt:i4>98</vt:i4>
      </vt:variant>
      <vt:variant>
        <vt:i4>0</vt:i4>
      </vt:variant>
      <vt:variant>
        <vt:i4>5</vt:i4>
      </vt:variant>
      <vt:variant>
        <vt:lpwstr/>
      </vt:variant>
      <vt:variant>
        <vt:lpwstr>_Toc186449014</vt:lpwstr>
      </vt:variant>
      <vt:variant>
        <vt:i4>1245235</vt:i4>
      </vt:variant>
      <vt:variant>
        <vt:i4>92</vt:i4>
      </vt:variant>
      <vt:variant>
        <vt:i4>0</vt:i4>
      </vt:variant>
      <vt:variant>
        <vt:i4>5</vt:i4>
      </vt:variant>
      <vt:variant>
        <vt:lpwstr/>
      </vt:variant>
      <vt:variant>
        <vt:lpwstr>_Toc186449013</vt:lpwstr>
      </vt:variant>
      <vt:variant>
        <vt:i4>1245235</vt:i4>
      </vt:variant>
      <vt:variant>
        <vt:i4>86</vt:i4>
      </vt:variant>
      <vt:variant>
        <vt:i4>0</vt:i4>
      </vt:variant>
      <vt:variant>
        <vt:i4>5</vt:i4>
      </vt:variant>
      <vt:variant>
        <vt:lpwstr/>
      </vt:variant>
      <vt:variant>
        <vt:lpwstr>_Toc186449012</vt:lpwstr>
      </vt:variant>
      <vt:variant>
        <vt:i4>1245235</vt:i4>
      </vt:variant>
      <vt:variant>
        <vt:i4>80</vt:i4>
      </vt:variant>
      <vt:variant>
        <vt:i4>0</vt:i4>
      </vt:variant>
      <vt:variant>
        <vt:i4>5</vt:i4>
      </vt:variant>
      <vt:variant>
        <vt:lpwstr/>
      </vt:variant>
      <vt:variant>
        <vt:lpwstr>_Toc186449011</vt:lpwstr>
      </vt:variant>
      <vt:variant>
        <vt:i4>1245235</vt:i4>
      </vt:variant>
      <vt:variant>
        <vt:i4>74</vt:i4>
      </vt:variant>
      <vt:variant>
        <vt:i4>0</vt:i4>
      </vt:variant>
      <vt:variant>
        <vt:i4>5</vt:i4>
      </vt:variant>
      <vt:variant>
        <vt:lpwstr/>
      </vt:variant>
      <vt:variant>
        <vt:lpwstr>_Toc186449010</vt:lpwstr>
      </vt:variant>
      <vt:variant>
        <vt:i4>1179699</vt:i4>
      </vt:variant>
      <vt:variant>
        <vt:i4>68</vt:i4>
      </vt:variant>
      <vt:variant>
        <vt:i4>0</vt:i4>
      </vt:variant>
      <vt:variant>
        <vt:i4>5</vt:i4>
      </vt:variant>
      <vt:variant>
        <vt:lpwstr/>
      </vt:variant>
      <vt:variant>
        <vt:lpwstr>_Toc186449009</vt:lpwstr>
      </vt:variant>
      <vt:variant>
        <vt:i4>1179699</vt:i4>
      </vt:variant>
      <vt:variant>
        <vt:i4>62</vt:i4>
      </vt:variant>
      <vt:variant>
        <vt:i4>0</vt:i4>
      </vt:variant>
      <vt:variant>
        <vt:i4>5</vt:i4>
      </vt:variant>
      <vt:variant>
        <vt:lpwstr/>
      </vt:variant>
      <vt:variant>
        <vt:lpwstr>_Toc186449008</vt:lpwstr>
      </vt:variant>
      <vt:variant>
        <vt:i4>1179699</vt:i4>
      </vt:variant>
      <vt:variant>
        <vt:i4>56</vt:i4>
      </vt:variant>
      <vt:variant>
        <vt:i4>0</vt:i4>
      </vt:variant>
      <vt:variant>
        <vt:i4>5</vt:i4>
      </vt:variant>
      <vt:variant>
        <vt:lpwstr/>
      </vt:variant>
      <vt:variant>
        <vt:lpwstr>_Toc186449007</vt:lpwstr>
      </vt:variant>
      <vt:variant>
        <vt:i4>1179699</vt:i4>
      </vt:variant>
      <vt:variant>
        <vt:i4>50</vt:i4>
      </vt:variant>
      <vt:variant>
        <vt:i4>0</vt:i4>
      </vt:variant>
      <vt:variant>
        <vt:i4>5</vt:i4>
      </vt:variant>
      <vt:variant>
        <vt:lpwstr/>
      </vt:variant>
      <vt:variant>
        <vt:lpwstr>_Toc186449006</vt:lpwstr>
      </vt:variant>
      <vt:variant>
        <vt:i4>1179699</vt:i4>
      </vt:variant>
      <vt:variant>
        <vt:i4>44</vt:i4>
      </vt:variant>
      <vt:variant>
        <vt:i4>0</vt:i4>
      </vt:variant>
      <vt:variant>
        <vt:i4>5</vt:i4>
      </vt:variant>
      <vt:variant>
        <vt:lpwstr/>
      </vt:variant>
      <vt:variant>
        <vt:lpwstr>_Toc186449005</vt:lpwstr>
      </vt:variant>
      <vt:variant>
        <vt:i4>1179699</vt:i4>
      </vt:variant>
      <vt:variant>
        <vt:i4>38</vt:i4>
      </vt:variant>
      <vt:variant>
        <vt:i4>0</vt:i4>
      </vt:variant>
      <vt:variant>
        <vt:i4>5</vt:i4>
      </vt:variant>
      <vt:variant>
        <vt:lpwstr/>
      </vt:variant>
      <vt:variant>
        <vt:lpwstr>_Toc186449004</vt:lpwstr>
      </vt:variant>
      <vt:variant>
        <vt:i4>1179699</vt:i4>
      </vt:variant>
      <vt:variant>
        <vt:i4>32</vt:i4>
      </vt:variant>
      <vt:variant>
        <vt:i4>0</vt:i4>
      </vt:variant>
      <vt:variant>
        <vt:i4>5</vt:i4>
      </vt:variant>
      <vt:variant>
        <vt:lpwstr/>
      </vt:variant>
      <vt:variant>
        <vt:lpwstr>_Toc186449003</vt:lpwstr>
      </vt:variant>
      <vt:variant>
        <vt:i4>1179699</vt:i4>
      </vt:variant>
      <vt:variant>
        <vt:i4>26</vt:i4>
      </vt:variant>
      <vt:variant>
        <vt:i4>0</vt:i4>
      </vt:variant>
      <vt:variant>
        <vt:i4>5</vt:i4>
      </vt:variant>
      <vt:variant>
        <vt:lpwstr/>
      </vt:variant>
      <vt:variant>
        <vt:lpwstr>_Toc186449002</vt:lpwstr>
      </vt:variant>
      <vt:variant>
        <vt:i4>1179699</vt:i4>
      </vt:variant>
      <vt:variant>
        <vt:i4>20</vt:i4>
      </vt:variant>
      <vt:variant>
        <vt:i4>0</vt:i4>
      </vt:variant>
      <vt:variant>
        <vt:i4>5</vt:i4>
      </vt:variant>
      <vt:variant>
        <vt:lpwstr/>
      </vt:variant>
      <vt:variant>
        <vt:lpwstr>_Toc186449001</vt:lpwstr>
      </vt:variant>
      <vt:variant>
        <vt:i4>1179699</vt:i4>
      </vt:variant>
      <vt:variant>
        <vt:i4>14</vt:i4>
      </vt:variant>
      <vt:variant>
        <vt:i4>0</vt:i4>
      </vt:variant>
      <vt:variant>
        <vt:i4>5</vt:i4>
      </vt:variant>
      <vt:variant>
        <vt:lpwstr/>
      </vt:variant>
      <vt:variant>
        <vt:lpwstr>_Toc186449000</vt:lpwstr>
      </vt:variant>
      <vt:variant>
        <vt:i4>1703994</vt:i4>
      </vt:variant>
      <vt:variant>
        <vt:i4>8</vt:i4>
      </vt:variant>
      <vt:variant>
        <vt:i4>0</vt:i4>
      </vt:variant>
      <vt:variant>
        <vt:i4>5</vt:i4>
      </vt:variant>
      <vt:variant>
        <vt:lpwstr/>
      </vt:variant>
      <vt:variant>
        <vt:lpwstr>_Toc186448999</vt:lpwstr>
      </vt:variant>
      <vt:variant>
        <vt:i4>1703994</vt:i4>
      </vt:variant>
      <vt:variant>
        <vt:i4>2</vt:i4>
      </vt:variant>
      <vt:variant>
        <vt:i4>0</vt:i4>
      </vt:variant>
      <vt:variant>
        <vt:i4>5</vt:i4>
      </vt:variant>
      <vt:variant>
        <vt:lpwstr/>
      </vt:variant>
      <vt:variant>
        <vt:lpwstr>_Toc186448998</vt:lpwstr>
      </vt:variant>
      <vt:variant>
        <vt:i4>5963899</vt:i4>
      </vt:variant>
      <vt:variant>
        <vt:i4>9</vt:i4>
      </vt:variant>
      <vt:variant>
        <vt:i4>0</vt:i4>
      </vt:variant>
      <vt:variant>
        <vt:i4>5</vt:i4>
      </vt:variant>
      <vt:variant>
        <vt:lpwstr>http://www.isguc.org/arc_view.php?ex=154</vt:lpwstr>
      </vt:variant>
      <vt:variant>
        <vt:lpwstr/>
      </vt:variant>
      <vt:variant>
        <vt:i4>5963899</vt:i4>
      </vt:variant>
      <vt:variant>
        <vt:i4>3</vt:i4>
      </vt:variant>
      <vt:variant>
        <vt:i4>0</vt:i4>
      </vt:variant>
      <vt:variant>
        <vt:i4>5</vt:i4>
      </vt:variant>
      <vt:variant>
        <vt:lpwstr>http://www.isguc.org/arc_view.php?ex=154</vt:lpwstr>
      </vt:variant>
      <vt:variant>
        <vt:lpwstr/>
      </vt:variant>
      <vt:variant>
        <vt:i4>5963899</vt:i4>
      </vt:variant>
      <vt:variant>
        <vt:i4>0</vt:i4>
      </vt:variant>
      <vt:variant>
        <vt:i4>0</vt:i4>
      </vt:variant>
      <vt:variant>
        <vt:i4>5</vt:i4>
      </vt:variant>
      <vt:variant>
        <vt:lpwstr>http://www.isguc.org/arc_view.php?ex=154</vt:lpwstr>
      </vt:variant>
      <vt:variant>
        <vt:lpwstr/>
      </vt:variant>
      <vt:variant>
        <vt:i4>3932212</vt:i4>
      </vt:variant>
      <vt:variant>
        <vt:i4>18</vt:i4>
      </vt:variant>
      <vt:variant>
        <vt:i4>0</vt:i4>
      </vt:variant>
      <vt:variant>
        <vt:i4>5</vt:i4>
      </vt:variant>
      <vt:variant>
        <vt:lpwstr>http://www.akademikarge.com.tr/</vt:lpwstr>
      </vt:variant>
      <vt:variant>
        <vt:lpwstr/>
      </vt:variant>
      <vt:variant>
        <vt:i4>2293866</vt:i4>
      </vt:variant>
      <vt:variant>
        <vt:i4>15</vt:i4>
      </vt:variant>
      <vt:variant>
        <vt:i4>0</vt:i4>
      </vt:variant>
      <vt:variant>
        <vt:i4>5</vt:i4>
      </vt:variant>
      <vt:variant>
        <vt:lpwstr>http://www.ferhatsayim.net/</vt:lpwstr>
      </vt:variant>
      <vt:variant>
        <vt:lpwstr/>
      </vt:variant>
      <vt:variant>
        <vt:i4>3932212</vt:i4>
      </vt:variant>
      <vt:variant>
        <vt:i4>12</vt:i4>
      </vt:variant>
      <vt:variant>
        <vt:i4>0</vt:i4>
      </vt:variant>
      <vt:variant>
        <vt:i4>5</vt:i4>
      </vt:variant>
      <vt:variant>
        <vt:lpwstr>http://www.akademikarge.com.tr/</vt:lpwstr>
      </vt:variant>
      <vt:variant>
        <vt:lpwstr/>
      </vt:variant>
      <vt:variant>
        <vt:i4>2293866</vt:i4>
      </vt:variant>
      <vt:variant>
        <vt:i4>9</vt:i4>
      </vt:variant>
      <vt:variant>
        <vt:i4>0</vt:i4>
      </vt:variant>
      <vt:variant>
        <vt:i4>5</vt:i4>
      </vt:variant>
      <vt:variant>
        <vt:lpwstr>http://www.ferhatsayim.net/</vt:lpwstr>
      </vt:variant>
      <vt:variant>
        <vt:lpwstr/>
      </vt:variant>
      <vt:variant>
        <vt:i4>1507383</vt:i4>
      </vt:variant>
      <vt:variant>
        <vt:i4>6</vt:i4>
      </vt:variant>
      <vt:variant>
        <vt:i4>0</vt:i4>
      </vt:variant>
      <vt:variant>
        <vt:i4>5</vt:i4>
      </vt:variant>
      <vt:variant>
        <vt:lpwstr>mailto:info@ferhatsayim.net</vt:lpwstr>
      </vt:variant>
      <vt:variant>
        <vt:lpwstr/>
      </vt:variant>
      <vt:variant>
        <vt:i4>3932212</vt:i4>
      </vt:variant>
      <vt:variant>
        <vt:i4>3</vt:i4>
      </vt:variant>
      <vt:variant>
        <vt:i4>0</vt:i4>
      </vt:variant>
      <vt:variant>
        <vt:i4>5</vt:i4>
      </vt:variant>
      <vt:variant>
        <vt:lpwstr>http://www.akademikarge.com.tr/</vt:lpwstr>
      </vt:variant>
      <vt:variant>
        <vt:lpwstr/>
      </vt:variant>
      <vt:variant>
        <vt:i4>2293866</vt:i4>
      </vt:variant>
      <vt:variant>
        <vt:i4>0</vt:i4>
      </vt:variant>
      <vt:variant>
        <vt:i4>0</vt:i4>
      </vt:variant>
      <vt:variant>
        <vt:i4>5</vt:i4>
      </vt:variant>
      <vt:variant>
        <vt:lpwstr>http://www.ferhatsayim.net/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Tez Önerisi</dc:title>
  <dc:creator>TEFTIS27</dc:creator>
  <cp:lastModifiedBy>ED ICIN</cp:lastModifiedBy>
  <cp:revision>8</cp:revision>
  <cp:lastPrinted>2005-12-25T17:51:00Z</cp:lastPrinted>
  <dcterms:created xsi:type="dcterms:W3CDTF">2016-03-22T11:44:00Z</dcterms:created>
  <dcterms:modified xsi:type="dcterms:W3CDTF">2016-03-28T14:54:00Z</dcterms:modified>
</cp:coreProperties>
</file>